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7E0" w:rsidRPr="00E327C2" w:rsidRDefault="007737E0" w:rsidP="007737E0">
      <w:pPr>
        <w:jc w:val="right"/>
        <w:rPr>
          <w:rFonts w:ascii="Times New Roman" w:hAnsi="Times New Roman" w:cs="Times New Roman"/>
          <w:sz w:val="26"/>
          <w:szCs w:val="26"/>
        </w:rPr>
      </w:pPr>
      <w:r w:rsidRPr="00E327C2">
        <w:rPr>
          <w:rFonts w:ascii="Times New Roman" w:hAnsi="Times New Roman" w:cs="Times New Roman"/>
          <w:sz w:val="26"/>
          <w:szCs w:val="26"/>
        </w:rPr>
        <w:t>Приложение 1</w:t>
      </w:r>
    </w:p>
    <w:p w:rsidR="007737E0" w:rsidRPr="00A62A11" w:rsidRDefault="007737E0" w:rsidP="007737E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62A11">
        <w:rPr>
          <w:rFonts w:ascii="Times New Roman" w:hAnsi="Times New Roman" w:cs="Times New Roman"/>
          <w:sz w:val="28"/>
          <w:szCs w:val="28"/>
        </w:rPr>
        <w:t xml:space="preserve">Справочно-аналитическая информация </w:t>
      </w:r>
    </w:p>
    <w:p w:rsidR="007737E0" w:rsidRPr="00A62A11" w:rsidRDefault="007737E0" w:rsidP="007737E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62A11">
        <w:rPr>
          <w:rFonts w:ascii="Times New Roman" w:hAnsi="Times New Roman" w:cs="Times New Roman"/>
          <w:sz w:val="28"/>
          <w:szCs w:val="28"/>
        </w:rPr>
        <w:t>о реализации</w:t>
      </w:r>
      <w:r w:rsidR="00B7357D" w:rsidRPr="00A62A11">
        <w:rPr>
          <w:rFonts w:ascii="Times New Roman" w:hAnsi="Times New Roman" w:cs="Times New Roman"/>
          <w:sz w:val="28"/>
          <w:szCs w:val="28"/>
        </w:rPr>
        <w:t xml:space="preserve"> программных мероприятий за 2020</w:t>
      </w:r>
      <w:r w:rsidRPr="00A62A1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737E0" w:rsidRPr="00A62A11" w:rsidRDefault="00F12B07" w:rsidP="00A62A1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Старолещинская а</w:t>
      </w:r>
      <w:r w:rsidR="007737E0" w:rsidRPr="00A62A11">
        <w:rPr>
          <w:rFonts w:ascii="Times New Roman" w:hAnsi="Times New Roman" w:cs="Times New Roman"/>
          <w:sz w:val="28"/>
          <w:szCs w:val="28"/>
        </w:rPr>
        <w:t>дминистрация Солнцевского района Курской области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58"/>
        <w:gridCol w:w="5623"/>
        <w:gridCol w:w="8863"/>
      </w:tblGrid>
      <w:tr w:rsidR="000630E7" w:rsidRPr="00E327C2" w:rsidTr="001A2B7F">
        <w:trPr>
          <w:trHeight w:hRule="exact" w:val="871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30E7" w:rsidRPr="00E327C2" w:rsidRDefault="000630E7" w:rsidP="000630E7">
            <w:pPr>
              <w:framePr w:w="15444" w:wrap="notBeside" w:vAnchor="text" w:hAnchor="page" w:x="886" w:y="1197"/>
              <w:spacing w:after="60" w:line="260" w:lineRule="exact"/>
              <w:ind w:right="26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327C2">
              <w:rPr>
                <w:rStyle w:val="20"/>
                <w:rFonts w:eastAsia="Arial Unicode MS"/>
              </w:rPr>
              <w:t>№</w:t>
            </w:r>
          </w:p>
          <w:p w:rsidR="000630E7" w:rsidRPr="00E327C2" w:rsidRDefault="000630E7" w:rsidP="000630E7">
            <w:pPr>
              <w:framePr w:w="15444" w:wrap="notBeside" w:vAnchor="text" w:hAnchor="page" w:x="886" w:y="1197"/>
              <w:spacing w:before="60" w:line="260" w:lineRule="exact"/>
              <w:ind w:left="400"/>
              <w:rPr>
                <w:rFonts w:ascii="Times New Roman" w:hAnsi="Times New Roman" w:cs="Times New Roman"/>
                <w:sz w:val="26"/>
                <w:szCs w:val="26"/>
              </w:rPr>
            </w:pPr>
            <w:r w:rsidRPr="00E327C2">
              <w:rPr>
                <w:rStyle w:val="20"/>
                <w:rFonts w:eastAsia="Arial Unicode MS"/>
              </w:rPr>
              <w:t>п/п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0E7" w:rsidRPr="00E327C2" w:rsidRDefault="000630E7" w:rsidP="000630E7">
            <w:pPr>
              <w:framePr w:w="15444" w:wrap="notBeside" w:vAnchor="text" w:hAnchor="page" w:x="886" w:y="1197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327C2">
              <w:rPr>
                <w:rStyle w:val="20"/>
                <w:rFonts w:eastAsia="Arial Unicode MS"/>
              </w:rPr>
              <w:t>Наименование мероприятия</w:t>
            </w: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30E7" w:rsidRPr="00E327C2" w:rsidRDefault="000630E7" w:rsidP="000630E7">
            <w:pPr>
              <w:framePr w:w="15444" w:wrap="notBeside" w:vAnchor="text" w:hAnchor="page" w:x="886" w:y="1197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327C2">
              <w:rPr>
                <w:rStyle w:val="20"/>
                <w:rFonts w:eastAsia="Arial Unicode MS"/>
              </w:rPr>
              <w:t>Информация о выполнении мероприятия</w:t>
            </w:r>
          </w:p>
        </w:tc>
      </w:tr>
      <w:tr w:rsidR="000630E7" w:rsidRPr="00E327C2" w:rsidTr="001A2B7F">
        <w:trPr>
          <w:trHeight w:hRule="exact" w:val="526"/>
          <w:jc w:val="center"/>
        </w:trPr>
        <w:tc>
          <w:tcPr>
            <w:tcW w:w="154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30E7" w:rsidRPr="00E327C2" w:rsidRDefault="000630E7" w:rsidP="000630E7">
            <w:pPr>
              <w:framePr w:w="15444" w:wrap="notBeside" w:vAnchor="text" w:hAnchor="page" w:x="886" w:y="1197"/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27C2">
              <w:rPr>
                <w:rStyle w:val="20"/>
                <w:rFonts w:eastAsia="Arial Unicode MS"/>
              </w:rPr>
              <w:t>1. Координационные мероприятия механизмов противодействия коррупции</w:t>
            </w:r>
          </w:p>
        </w:tc>
      </w:tr>
      <w:tr w:rsidR="000630E7" w:rsidRPr="00E327C2" w:rsidTr="001A2B7F">
        <w:trPr>
          <w:trHeight w:hRule="exact" w:val="540"/>
          <w:jc w:val="center"/>
        </w:trPr>
        <w:tc>
          <w:tcPr>
            <w:tcW w:w="154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30E7" w:rsidRPr="00E327C2" w:rsidRDefault="000630E7" w:rsidP="000630E7">
            <w:pPr>
              <w:framePr w:w="15444" w:wrap="notBeside" w:vAnchor="text" w:hAnchor="page" w:x="886" w:y="1197"/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27C2">
              <w:rPr>
                <w:rStyle w:val="20"/>
                <w:rFonts w:eastAsia="Arial Unicode MS"/>
              </w:rPr>
              <w:t>1.1. Правовое обеспечение в сфере противодействия коррупции</w:t>
            </w:r>
          </w:p>
        </w:tc>
      </w:tr>
      <w:tr w:rsidR="000630E7" w:rsidRPr="0025708A" w:rsidTr="000630E7">
        <w:trPr>
          <w:trHeight w:hRule="exact" w:val="5727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E7" w:rsidRPr="0025708A" w:rsidRDefault="000630E7" w:rsidP="000630E7">
            <w:pPr>
              <w:framePr w:w="15444" w:wrap="notBeside" w:vAnchor="text" w:hAnchor="page" w:x="886" w:y="1197"/>
              <w:spacing w:line="260" w:lineRule="exact"/>
              <w:ind w:left="260"/>
              <w:rPr>
                <w:rFonts w:ascii="Times New Roman" w:hAnsi="Times New Roman" w:cs="Times New Roman"/>
              </w:rPr>
            </w:pPr>
            <w:r w:rsidRPr="0025708A">
              <w:rPr>
                <w:rStyle w:val="20"/>
                <w:rFonts w:eastAsia="Arial Unicode MS"/>
                <w:sz w:val="24"/>
                <w:szCs w:val="24"/>
              </w:rPr>
              <w:t>1.1.1.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E7" w:rsidRPr="0025708A" w:rsidRDefault="000630E7" w:rsidP="000630E7">
            <w:pPr>
              <w:framePr w:w="15444" w:wrap="notBeside" w:vAnchor="text" w:hAnchor="page" w:x="886" w:y="1197"/>
              <w:contextualSpacing/>
              <w:rPr>
                <w:rFonts w:ascii="Times New Roman" w:hAnsi="Times New Roman" w:cs="Times New Roman"/>
              </w:rPr>
            </w:pPr>
            <w:r w:rsidRPr="0025708A">
              <w:rPr>
                <w:rStyle w:val="20"/>
                <w:rFonts w:eastAsia="Arial Unicode MS"/>
                <w:sz w:val="24"/>
                <w:szCs w:val="24"/>
              </w:rPr>
              <w:t>Приня</w:t>
            </w:r>
            <w:r w:rsidR="00F12B07">
              <w:rPr>
                <w:rStyle w:val="20"/>
                <w:rFonts w:eastAsia="Arial Unicode MS"/>
                <w:sz w:val="24"/>
                <w:szCs w:val="24"/>
              </w:rPr>
              <w:t>тие нормативных правовых актов Старолещинской а</w:t>
            </w:r>
            <w:r w:rsidR="00B77B72">
              <w:rPr>
                <w:rStyle w:val="20"/>
                <w:rFonts w:eastAsia="Arial Unicode MS"/>
                <w:sz w:val="24"/>
                <w:szCs w:val="24"/>
              </w:rPr>
              <w:t>дминистрацией</w:t>
            </w:r>
            <w:r w:rsidRPr="0025708A">
              <w:rPr>
                <w:rStyle w:val="20"/>
                <w:rFonts w:eastAsia="Arial Unicode MS"/>
                <w:sz w:val="24"/>
                <w:szCs w:val="24"/>
              </w:rPr>
              <w:t xml:space="preserve"> Солнцевского  района Курской области, направленных на противодействие коррупции, в том числе своевременное приведение в соответствие с федеральным законодательством нормативных правовых актов Курской области в сфере противодействия коррупции</w:t>
            </w: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30E7" w:rsidRPr="0025708A" w:rsidRDefault="000630E7" w:rsidP="000630E7">
            <w:pPr>
              <w:framePr w:w="15444" w:wrap="notBeside" w:vAnchor="text" w:hAnchor="page" w:x="886" w:y="1197"/>
              <w:contextualSpacing/>
              <w:rPr>
                <w:rFonts w:ascii="Times New Roman" w:hAnsi="Times New Roman" w:cs="Times New Roman"/>
              </w:rPr>
            </w:pPr>
            <w:r w:rsidRPr="0025708A">
              <w:rPr>
                <w:rStyle w:val="20"/>
                <w:rFonts w:eastAsia="Arial Unicode MS"/>
                <w:sz w:val="24"/>
                <w:szCs w:val="24"/>
              </w:rPr>
              <w:t>В 2020 году приняты следующие нормативные акты:</w:t>
            </w:r>
          </w:p>
          <w:p w:rsidR="000630E7" w:rsidRPr="0025708A" w:rsidRDefault="000630E7" w:rsidP="000630E7">
            <w:pPr>
              <w:pStyle w:val="ae"/>
              <w:framePr w:w="15444" w:wrap="notBeside" w:vAnchor="text" w:hAnchor="page" w:x="886" w:y="1197"/>
              <w:contextualSpacing/>
            </w:pPr>
            <w:r w:rsidRPr="0025708A">
              <w:rPr>
                <w:rStyle w:val="20"/>
                <w:rFonts w:eastAsia="Arial Unicode MS"/>
                <w:sz w:val="24"/>
                <w:szCs w:val="24"/>
              </w:rPr>
              <w:t xml:space="preserve">- постановление </w:t>
            </w:r>
            <w:r w:rsidR="00A7228C">
              <w:t>от 06.02.2020г. № 05</w:t>
            </w:r>
            <w:r w:rsidRPr="0025708A">
              <w:t xml:space="preserve"> </w:t>
            </w:r>
            <w:r w:rsidRPr="0025708A">
              <w:rPr>
                <w:rStyle w:val="20"/>
                <w:rFonts w:eastAsia="Arial Unicode MS"/>
                <w:sz w:val="24"/>
                <w:szCs w:val="24"/>
              </w:rPr>
              <w:t xml:space="preserve"> </w:t>
            </w:r>
            <w:r w:rsidR="00A7228C">
              <w:rPr>
                <w:rStyle w:val="20"/>
                <w:rFonts w:eastAsia="Arial Unicode MS"/>
                <w:sz w:val="24"/>
                <w:szCs w:val="24"/>
              </w:rPr>
              <w:t xml:space="preserve"> </w:t>
            </w:r>
            <w:r w:rsidRPr="0025708A">
              <w:rPr>
                <w:rStyle w:val="20"/>
                <w:rFonts w:eastAsia="Arial Unicode MS"/>
                <w:sz w:val="24"/>
                <w:szCs w:val="24"/>
              </w:rPr>
              <w:t>«</w:t>
            </w:r>
            <w:r w:rsidR="00A7228C">
              <w:t xml:space="preserve"> Об отмене постановления а</w:t>
            </w:r>
            <w:r w:rsidRPr="0025708A">
              <w:t xml:space="preserve">дминистрации </w:t>
            </w:r>
            <w:r w:rsidR="00A7228C">
              <w:t xml:space="preserve">Старолещинского сельсовета </w:t>
            </w:r>
            <w:r w:rsidRPr="0025708A">
              <w:t>Солнцевск</w:t>
            </w:r>
            <w:r w:rsidR="00A7228C">
              <w:t>ого района Курской области от 27.09.2017г. № 87</w:t>
            </w:r>
            <w:r w:rsidRPr="0025708A">
              <w:t xml:space="preserve"> «Об утверждении Положения о порядке получения муниципальными служащими, замещающими должности муниципальной службы в Администрации </w:t>
            </w:r>
            <w:r w:rsidR="00A7228C">
              <w:t xml:space="preserve"> Старолещинского сельсовета </w:t>
            </w:r>
            <w:r w:rsidRPr="0025708A">
              <w:t>Солнцевского района, разрешения представителя нанимателя на участие на безвозмездной основе в управлении отдельными некоммерческими организациями»</w:t>
            </w:r>
            <w:r w:rsidR="00A7228C">
              <w:rPr>
                <w:rFonts w:ascii="Tahoma" w:hAnsi="Tahoma" w:cs="Tahoma"/>
                <w:color w:val="000000"/>
                <w:sz w:val="18"/>
                <w:szCs w:val="18"/>
                <w:shd w:val="clear" w:color="auto" w:fill="EEEEEE"/>
              </w:rPr>
              <w:t xml:space="preserve"> </w:t>
            </w:r>
          </w:p>
          <w:p w:rsidR="000630E7" w:rsidRDefault="00B77B72" w:rsidP="000630E7">
            <w:pPr>
              <w:pStyle w:val="ae"/>
              <w:framePr w:w="15444" w:wrap="notBeside" w:vAnchor="text" w:hAnchor="page" w:x="886" w:y="1197"/>
              <w:contextualSpacing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- постановление  от 28.07.2020 года № 44</w:t>
            </w:r>
            <w:r w:rsidR="000630E7" w:rsidRPr="0025708A">
              <w:rPr>
                <w:rStyle w:val="20"/>
                <w:rFonts w:eastAsia="Arial Unicode MS"/>
                <w:sz w:val="24"/>
                <w:szCs w:val="24"/>
              </w:rPr>
              <w:t xml:space="preserve"> </w:t>
            </w:r>
            <w:r w:rsidR="000630E7" w:rsidRPr="0025708A">
              <w:rPr>
                <w:rFonts w:eastAsia="Arial Unicode MS"/>
              </w:rPr>
              <w:t>«</w:t>
            </w:r>
            <w:r w:rsidR="000630E7" w:rsidRPr="0025708A">
              <w:t>Об утверждении Порядка</w:t>
            </w:r>
            <w:r>
              <w:t xml:space="preserve"> уведомления представителя нанимателя муниципальными служащими Старолещинского сельсовета</w:t>
            </w:r>
            <w:r w:rsidR="000630E7" w:rsidRPr="0025708A">
              <w:t xml:space="preserve"> Солнцевского района о возникновении личной заинтересованности при исполнении должностных обязанностей, которая приводит</w:t>
            </w:r>
            <w:r w:rsidR="000630E7" w:rsidRPr="0025708A">
              <w:rPr>
                <w:b/>
                <w:bCs/>
                <w:kern w:val="36"/>
              </w:rPr>
              <w:t xml:space="preserve"> </w:t>
            </w:r>
            <w:r w:rsidR="000630E7" w:rsidRPr="0025708A">
              <w:t>или может привести к конфликту интересов</w:t>
            </w:r>
            <w:r w:rsidR="000630E7" w:rsidRPr="0025708A">
              <w:rPr>
                <w:rStyle w:val="20"/>
                <w:rFonts w:eastAsia="Arial Unicode MS"/>
                <w:sz w:val="24"/>
                <w:szCs w:val="24"/>
              </w:rPr>
              <w:t>»</w:t>
            </w:r>
          </w:p>
          <w:p w:rsidR="00976C55" w:rsidRPr="003D2FA5" w:rsidRDefault="00976C55" w:rsidP="000630E7">
            <w:pPr>
              <w:pStyle w:val="ae"/>
              <w:framePr w:w="15444" w:wrap="notBeside" w:vAnchor="text" w:hAnchor="page" w:x="886" w:y="1197"/>
              <w:contextualSpacing/>
              <w:rPr>
                <w:rFonts w:eastAsia="Arial Unicode MS"/>
                <w:color w:val="000000"/>
                <w:lang w:bidi="ru-RU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-постановление от</w:t>
            </w:r>
            <w:r w:rsidR="003D2FA5">
              <w:rPr>
                <w:rStyle w:val="20"/>
                <w:rFonts w:eastAsia="Arial Unicode MS"/>
                <w:sz w:val="24"/>
                <w:szCs w:val="24"/>
              </w:rPr>
              <w:t xml:space="preserve"> 28.07.2020 года № 45 « О внесении изменений и дополнений в постановление администрации Старолещинского сельсовета Солнцевского района от 11.02.2013 г. № 7 «Порядок уведомления представителя нанимателя(работодателя) о фактах обращения в целях склонения муниципального служащего администрации Старолещинского сельсовета Солнцевского района Курской области к совершению коррупционных правонарушений.»</w:t>
            </w:r>
          </w:p>
          <w:p w:rsidR="000630E7" w:rsidRPr="0025708A" w:rsidRDefault="000630E7" w:rsidP="000630E7">
            <w:pPr>
              <w:pStyle w:val="a7"/>
              <w:framePr w:w="15444" w:wrap="notBeside" w:vAnchor="text" w:hAnchor="page" w:x="886" w:y="1197"/>
              <w:spacing w:after="0"/>
              <w:ind w:left="0" w:right="430"/>
              <w:contextualSpacing/>
              <w:jc w:val="both"/>
            </w:pPr>
          </w:p>
        </w:tc>
      </w:tr>
    </w:tbl>
    <w:p w:rsidR="000630E7" w:rsidRPr="0025708A" w:rsidRDefault="000630E7" w:rsidP="000630E7">
      <w:pPr>
        <w:framePr w:w="15444" w:wrap="notBeside" w:vAnchor="text" w:hAnchor="page" w:x="886" w:y="1197"/>
        <w:rPr>
          <w:rFonts w:ascii="Times New Roman" w:hAnsi="Times New Roman" w:cs="Times New Roman"/>
        </w:rPr>
      </w:pPr>
    </w:p>
    <w:p w:rsidR="007737E0" w:rsidRPr="0025708A" w:rsidRDefault="007737E0" w:rsidP="007737E0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47"/>
        <w:gridCol w:w="5467"/>
        <w:gridCol w:w="8661"/>
      </w:tblGrid>
      <w:tr w:rsidR="007737E0" w:rsidRPr="0025708A" w:rsidTr="000575A6">
        <w:trPr>
          <w:trHeight w:hRule="exact" w:val="7807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7E0" w:rsidRPr="0025708A" w:rsidRDefault="007737E0" w:rsidP="001A2B7F">
            <w:pPr>
              <w:framePr w:w="1546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7E0" w:rsidRPr="0025708A" w:rsidRDefault="007737E0" w:rsidP="001A2B7F">
            <w:pPr>
              <w:framePr w:w="1546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708A" w:rsidRPr="0025708A" w:rsidRDefault="0025708A" w:rsidP="00E470BD">
            <w:pPr>
              <w:framePr w:w="15466" w:wrap="notBeside" w:vAnchor="text" w:hAnchor="text" w:xAlign="center" w:y="1"/>
              <w:spacing w:line="322" w:lineRule="exact"/>
            </w:pPr>
          </w:p>
          <w:p w:rsidR="0025708A" w:rsidRDefault="002F1C2A" w:rsidP="0025708A">
            <w:pPr>
              <w:rPr>
                <w:rFonts w:ascii="Times New Roman" w:hAnsi="Times New Roman" w:cs="Times New Roman"/>
              </w:rPr>
            </w:pPr>
            <w:r w:rsidRPr="0025708A">
              <w:rPr>
                <w:rFonts w:ascii="Times New Roman" w:hAnsi="Times New Roman" w:cs="Times New Roman"/>
              </w:rPr>
              <w:t xml:space="preserve">- </w:t>
            </w:r>
            <w:r w:rsidR="00517208" w:rsidRPr="0025708A">
              <w:rPr>
                <w:rFonts w:ascii="Times New Roman" w:hAnsi="Times New Roman" w:cs="Times New Roman"/>
              </w:rPr>
              <w:t>Решение</w:t>
            </w:r>
            <w:r w:rsidR="00E470BD">
              <w:rPr>
                <w:rFonts w:ascii="Times New Roman" w:hAnsi="Times New Roman" w:cs="Times New Roman"/>
              </w:rPr>
              <w:t xml:space="preserve"> от 20.01.2020 года № 03/1 Об утверждении порядка принятия решения о применении к депутату, члену выборному органа местного самоуправления,  выборному должностному лицу местного самоуправления мер ответственности, указанных в части 7.3-1 статьи 40 Федерального закона « Об общих принципах организации </w:t>
            </w:r>
            <w:r w:rsidR="00BA2D10">
              <w:rPr>
                <w:rFonts w:ascii="Times New Roman" w:hAnsi="Times New Roman" w:cs="Times New Roman"/>
              </w:rPr>
              <w:t>местного самоуправления в Российской Федерации»</w:t>
            </w:r>
          </w:p>
          <w:p w:rsidR="0025708A" w:rsidRPr="0025708A" w:rsidRDefault="0025708A" w:rsidP="0025708A">
            <w:pPr>
              <w:rPr>
                <w:rFonts w:ascii="Times New Roman" w:hAnsi="Times New Roman" w:cs="Times New Roman"/>
              </w:rPr>
            </w:pPr>
          </w:p>
          <w:p w:rsidR="00631BAB" w:rsidRDefault="0025708A" w:rsidP="00297205">
            <w:pPr>
              <w:framePr w:w="15466" w:wrap="notBeside" w:vAnchor="text" w:hAnchor="text" w:xAlign="center" w:y="1"/>
              <w:ind w:left="2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 w:bidi="ar-SA"/>
              </w:rPr>
              <w:t xml:space="preserve">- </w:t>
            </w:r>
            <w:r w:rsidRPr="0025708A">
              <w:rPr>
                <w:rFonts w:ascii="Times New Roman" w:hAnsi="Times New Roman" w:cs="Times New Roman"/>
              </w:rPr>
              <w:t xml:space="preserve">Решение </w:t>
            </w:r>
            <w:r w:rsidR="00BA2D10">
              <w:rPr>
                <w:rFonts w:ascii="Times New Roman" w:hAnsi="Times New Roman" w:cs="Times New Roman"/>
              </w:rPr>
              <w:t>от 20.01.2020 года № 04/1 О внесении изменений и дополнений в решение собрания депутатов Старолещинского сельсовета от 06.09.2018г № 18/5 ОБ утверждении Порядка увольнения ( освобождения от должности) лиц, занимающих муниципальные должности в связи с утратой доверия</w:t>
            </w:r>
          </w:p>
          <w:p w:rsidR="0025708A" w:rsidRDefault="0025708A" w:rsidP="00297205">
            <w:pPr>
              <w:framePr w:w="15466" w:wrap="notBeside" w:vAnchor="text" w:hAnchor="text" w:xAlign="center" w:y="1"/>
              <w:ind w:left="23"/>
              <w:contextualSpacing/>
              <w:rPr>
                <w:rFonts w:ascii="Times New Roman" w:hAnsi="Times New Roman" w:cs="Times New Roman"/>
              </w:rPr>
            </w:pPr>
          </w:p>
          <w:p w:rsidR="005C725D" w:rsidRDefault="0025708A" w:rsidP="005C725D">
            <w:pPr>
              <w:framePr w:w="15466" w:wrap="notBeside" w:vAnchor="text" w:hAnchor="text" w:xAlign="center" w:y="1"/>
              <w:ind w:left="2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5708A">
              <w:rPr>
                <w:rFonts w:ascii="Times New Roman" w:hAnsi="Times New Roman" w:cs="Times New Roman"/>
              </w:rPr>
              <w:t>Решение</w:t>
            </w:r>
            <w:r w:rsidR="005C725D">
              <w:rPr>
                <w:rFonts w:ascii="Times New Roman" w:hAnsi="Times New Roman" w:cs="Times New Roman"/>
              </w:rPr>
              <w:t xml:space="preserve"> от</w:t>
            </w:r>
            <w:r w:rsidR="00160C08">
              <w:rPr>
                <w:rFonts w:ascii="Times New Roman" w:hAnsi="Times New Roman" w:cs="Times New Roman"/>
              </w:rPr>
              <w:t xml:space="preserve"> </w:t>
            </w:r>
            <w:r w:rsidR="005C725D">
              <w:rPr>
                <w:rFonts w:ascii="Times New Roman" w:hAnsi="Times New Roman" w:cs="Times New Roman"/>
              </w:rPr>
              <w:t xml:space="preserve">12.03.2020 года № 17/3 О Порядке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 </w:t>
            </w:r>
          </w:p>
          <w:p w:rsidR="005C725D" w:rsidRDefault="005C725D" w:rsidP="005C725D">
            <w:pPr>
              <w:framePr w:w="15466" w:wrap="notBeside" w:vAnchor="text" w:hAnchor="text" w:xAlign="center" w:y="1"/>
              <w:ind w:left="23"/>
              <w:contextualSpacing/>
              <w:rPr>
                <w:rFonts w:ascii="Times New Roman" w:hAnsi="Times New Roman" w:cs="Times New Roman"/>
              </w:rPr>
            </w:pPr>
          </w:p>
          <w:p w:rsidR="0025708A" w:rsidRDefault="005C725D" w:rsidP="005C725D">
            <w:pPr>
              <w:framePr w:w="15466" w:wrap="notBeside" w:vAnchor="text" w:hAnchor="text" w:xAlign="center" w:y="1"/>
              <w:ind w:left="23"/>
              <w:contextualSpacing/>
              <w:rPr>
                <w:rFonts w:ascii="Tahoma" w:hAnsi="Tahoma" w:cs="Tahoma"/>
                <w:sz w:val="18"/>
                <w:szCs w:val="18"/>
                <w:shd w:val="clear" w:color="auto" w:fill="EEEEEE"/>
              </w:rPr>
            </w:pPr>
            <w:r>
              <w:rPr>
                <w:rFonts w:ascii="Times New Roman" w:hAnsi="Times New Roman" w:cs="Times New Roman"/>
              </w:rPr>
              <w:t>-Решение</w:t>
            </w:r>
            <w:r w:rsidR="0025708A" w:rsidRPr="0025708A">
              <w:rPr>
                <w:rFonts w:ascii="Times New Roman" w:hAnsi="Times New Roman" w:cs="Times New Roman"/>
              </w:rPr>
              <w:t xml:space="preserve"> </w:t>
            </w:r>
            <w:r w:rsidR="00160C08">
              <w:rPr>
                <w:rFonts w:ascii="Times New Roman" w:hAnsi="Times New Roman" w:cs="Times New Roman"/>
              </w:rPr>
              <w:t>от 20.08.2020 года № 26/6 О внесении изменений и дополнений в решение Собрания депутатов Старолещинского сельсовета Солнцевского района от 29.02.2016г № 07/2 «О предоставлении лицами, замещающими муниципальные должности, сведений о доходах, расходах, об имуществе, обязательствах имущественного характера»</w:t>
            </w:r>
          </w:p>
          <w:p w:rsidR="005C725D" w:rsidRDefault="005C725D" w:rsidP="005C725D">
            <w:pPr>
              <w:framePr w:w="15466" w:wrap="notBeside" w:vAnchor="text" w:hAnchor="text" w:xAlign="center" w:y="1"/>
              <w:ind w:left="23"/>
              <w:contextualSpacing/>
              <w:rPr>
                <w:rFonts w:ascii="Tahoma" w:hAnsi="Tahoma" w:cs="Tahoma"/>
                <w:sz w:val="18"/>
                <w:szCs w:val="18"/>
                <w:shd w:val="clear" w:color="auto" w:fill="EEEEEE"/>
              </w:rPr>
            </w:pPr>
          </w:p>
          <w:p w:rsidR="005C725D" w:rsidRPr="00C04C58" w:rsidRDefault="005C725D" w:rsidP="005C725D">
            <w:pPr>
              <w:framePr w:w="15466" w:wrap="notBeside" w:vAnchor="text" w:hAnchor="text" w:xAlign="center" w:y="1"/>
              <w:contextualSpacing/>
              <w:rPr>
                <w:rFonts w:ascii="Times New Roman" w:hAnsi="Times New Roman" w:cs="Times New Roman"/>
                <w:lang w:eastAsia="en-US" w:bidi="ar-SA"/>
              </w:rPr>
            </w:pPr>
          </w:p>
          <w:p w:rsidR="007737E0" w:rsidRDefault="007737E0" w:rsidP="007D6D97">
            <w:pPr>
              <w:pStyle w:val="ae"/>
              <w:framePr w:w="15466" w:wrap="notBeside" w:vAnchor="text" w:hAnchor="text" w:xAlign="center" w:y="1"/>
              <w:contextualSpacing/>
            </w:pPr>
          </w:p>
          <w:p w:rsidR="0025708A" w:rsidRDefault="0025708A" w:rsidP="007D6D97">
            <w:pPr>
              <w:pStyle w:val="ae"/>
              <w:framePr w:w="15466" w:wrap="notBeside" w:vAnchor="text" w:hAnchor="text" w:xAlign="center" w:y="1"/>
              <w:contextualSpacing/>
            </w:pPr>
          </w:p>
          <w:p w:rsidR="0025708A" w:rsidRDefault="0025708A" w:rsidP="007D6D97">
            <w:pPr>
              <w:pStyle w:val="ae"/>
              <w:framePr w:w="15466" w:wrap="notBeside" w:vAnchor="text" w:hAnchor="text" w:xAlign="center" w:y="1"/>
              <w:contextualSpacing/>
            </w:pPr>
          </w:p>
          <w:p w:rsidR="0025708A" w:rsidRPr="0025708A" w:rsidRDefault="0025708A" w:rsidP="007D6D97">
            <w:pPr>
              <w:pStyle w:val="ae"/>
              <w:framePr w:w="15466" w:wrap="notBeside" w:vAnchor="text" w:hAnchor="text" w:xAlign="center" w:y="1"/>
              <w:contextualSpacing/>
            </w:pPr>
          </w:p>
        </w:tc>
      </w:tr>
      <w:tr w:rsidR="007737E0" w:rsidRPr="00E327C2" w:rsidTr="00DF21CC">
        <w:trPr>
          <w:trHeight w:hRule="exact" w:val="136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466" w:wrap="notBeside" w:vAnchor="text" w:hAnchor="text" w:xAlign="center" w:y="1"/>
              <w:spacing w:line="260" w:lineRule="exact"/>
              <w:ind w:left="240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1.1.2.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7E0" w:rsidRPr="001B21B1" w:rsidRDefault="007737E0" w:rsidP="00160C08">
            <w:pPr>
              <w:framePr w:w="15466" w:wrap="notBeside" w:vAnchor="text" w:hAnchor="text" w:xAlign="center" w:y="1"/>
              <w:spacing w:line="324" w:lineRule="exact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Разработка и утверждение планов мероприятий по против</w:t>
            </w:r>
            <w:r w:rsidR="00C519CF">
              <w:rPr>
                <w:rStyle w:val="20"/>
                <w:rFonts w:eastAsia="Arial Unicode MS"/>
                <w:sz w:val="24"/>
                <w:szCs w:val="24"/>
              </w:rPr>
              <w:t>одействию коррупции на 2020-2022</w:t>
            </w:r>
            <w:r w:rsidRPr="001B21B1">
              <w:rPr>
                <w:rStyle w:val="20"/>
                <w:rFonts w:eastAsia="Arial Unicode MS"/>
                <w:sz w:val="24"/>
                <w:szCs w:val="24"/>
              </w:rPr>
              <w:t xml:space="preserve"> годы в Администрации </w:t>
            </w:r>
            <w:r w:rsidR="00160C08">
              <w:rPr>
                <w:rStyle w:val="20"/>
                <w:rFonts w:eastAsia="Arial Unicode MS"/>
                <w:sz w:val="24"/>
                <w:szCs w:val="24"/>
              </w:rPr>
              <w:t xml:space="preserve"> Старолещинского сельсовета</w:t>
            </w:r>
            <w:r w:rsidR="00C519CF">
              <w:rPr>
                <w:rStyle w:val="20"/>
                <w:rFonts w:eastAsia="Arial Unicode MS"/>
                <w:sz w:val="24"/>
                <w:szCs w:val="24"/>
              </w:rPr>
              <w:t xml:space="preserve"> Солнцевского </w:t>
            </w:r>
            <w:r w:rsidRPr="001B21B1">
              <w:rPr>
                <w:rStyle w:val="20"/>
                <w:rFonts w:eastAsia="Arial Unicode MS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7E0" w:rsidRPr="001B21B1" w:rsidRDefault="007737E0" w:rsidP="00C519CF">
            <w:pPr>
              <w:framePr w:w="15466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 xml:space="preserve">В Администрации </w:t>
            </w:r>
            <w:r w:rsidR="00160C08">
              <w:rPr>
                <w:rStyle w:val="20"/>
                <w:rFonts w:eastAsia="Arial Unicode MS"/>
                <w:sz w:val="24"/>
                <w:szCs w:val="24"/>
              </w:rPr>
              <w:t xml:space="preserve"> Старолещинского сельсовета </w:t>
            </w:r>
            <w:r w:rsidRPr="001B21B1">
              <w:rPr>
                <w:rStyle w:val="20"/>
                <w:rFonts w:eastAsia="Arial Unicode MS"/>
                <w:sz w:val="24"/>
                <w:szCs w:val="24"/>
              </w:rPr>
              <w:t>Солнцевского района разработан и утвержден «План противодействия коррупции в</w:t>
            </w:r>
            <w:r w:rsidR="00C519CF">
              <w:rPr>
                <w:rStyle w:val="20"/>
                <w:rFonts w:eastAsia="Arial Unicode MS"/>
                <w:sz w:val="24"/>
                <w:szCs w:val="24"/>
              </w:rPr>
              <w:t xml:space="preserve"> Администрации Старолещинского сельсовета Солнцевского района Курской области на 2020-2022</w:t>
            </w:r>
            <w:r w:rsidR="00160C08">
              <w:rPr>
                <w:rStyle w:val="20"/>
                <w:rFonts w:eastAsia="Arial Unicode MS"/>
                <w:sz w:val="24"/>
                <w:szCs w:val="24"/>
              </w:rPr>
              <w:t xml:space="preserve"> годы» постановлением от 18.03.2020</w:t>
            </w:r>
            <w:r w:rsidR="00A10855" w:rsidRPr="001B21B1">
              <w:rPr>
                <w:rStyle w:val="20"/>
                <w:rFonts w:eastAsia="Arial Unicode MS"/>
                <w:sz w:val="24"/>
                <w:szCs w:val="24"/>
              </w:rPr>
              <w:t xml:space="preserve"> </w:t>
            </w:r>
            <w:r w:rsidR="00160C08">
              <w:rPr>
                <w:rStyle w:val="20"/>
                <w:rFonts w:eastAsia="Arial Unicode MS"/>
                <w:sz w:val="24"/>
                <w:szCs w:val="24"/>
              </w:rPr>
              <w:t>№18</w:t>
            </w:r>
            <w:r w:rsidRPr="001B21B1">
              <w:rPr>
                <w:rStyle w:val="20"/>
                <w:rFonts w:eastAsia="Arial Unicode MS"/>
                <w:sz w:val="24"/>
                <w:szCs w:val="24"/>
              </w:rPr>
              <w:t xml:space="preserve"> </w:t>
            </w:r>
          </w:p>
        </w:tc>
      </w:tr>
      <w:tr w:rsidR="007737E0" w:rsidRPr="00E327C2" w:rsidTr="00DF21CC">
        <w:trPr>
          <w:trHeight w:hRule="exact" w:val="1460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466" w:wrap="notBeside" w:vAnchor="text" w:hAnchor="text" w:xAlign="center" w:y="1"/>
              <w:spacing w:line="260" w:lineRule="exact"/>
              <w:ind w:left="240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1.1.3.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7E0" w:rsidRPr="001B21B1" w:rsidRDefault="007737E0" w:rsidP="001A2B7F">
            <w:pPr>
              <w:framePr w:w="15466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Проведение антикоррупционной экспертизы разрабатываемых Администрацией</w:t>
            </w:r>
            <w:r w:rsidR="00C519CF">
              <w:rPr>
                <w:rStyle w:val="20"/>
                <w:rFonts w:eastAsia="Arial Unicode MS"/>
                <w:sz w:val="24"/>
                <w:szCs w:val="24"/>
              </w:rPr>
              <w:t xml:space="preserve"> Старолещинского сельсовета</w:t>
            </w:r>
            <w:r w:rsidRPr="001B21B1">
              <w:rPr>
                <w:rStyle w:val="20"/>
                <w:rFonts w:eastAsia="Arial Unicode MS"/>
                <w:sz w:val="24"/>
                <w:szCs w:val="24"/>
              </w:rPr>
              <w:t xml:space="preserve"> Солнцевского  района Курской области проектов нормативных правовых актов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7E0" w:rsidRPr="001B21B1" w:rsidRDefault="007737E0" w:rsidP="001A2B7F">
            <w:pPr>
              <w:framePr w:w="15466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 xml:space="preserve">Антикоррупционная экспертиза разрабатываемых Администрацией </w:t>
            </w:r>
            <w:r w:rsidR="00C519CF">
              <w:rPr>
                <w:rStyle w:val="20"/>
                <w:rFonts w:eastAsia="Arial Unicode MS"/>
                <w:sz w:val="24"/>
                <w:szCs w:val="24"/>
              </w:rPr>
              <w:t xml:space="preserve"> Старолещинского сельсовета </w:t>
            </w:r>
            <w:r w:rsidRPr="001B21B1">
              <w:rPr>
                <w:rStyle w:val="20"/>
                <w:rFonts w:eastAsia="Arial Unicode MS"/>
                <w:sz w:val="24"/>
                <w:szCs w:val="24"/>
              </w:rPr>
              <w:t>Солнцевского  района Курской области проектов нормативных правовых актов проводится прокуратурой Солнцевского  района Курской области</w:t>
            </w:r>
          </w:p>
        </w:tc>
      </w:tr>
    </w:tbl>
    <w:p w:rsidR="007737E0" w:rsidRPr="00E327C2" w:rsidRDefault="007737E0" w:rsidP="007737E0">
      <w:pPr>
        <w:framePr w:w="15466" w:wrap="notBeside" w:vAnchor="text" w:hAnchor="text" w:xAlign="center" w:y="1"/>
        <w:rPr>
          <w:rFonts w:ascii="Times New Roman" w:hAnsi="Times New Roman" w:cs="Times New Roman"/>
          <w:sz w:val="26"/>
          <w:szCs w:val="26"/>
        </w:rPr>
      </w:pPr>
    </w:p>
    <w:p w:rsidR="007737E0" w:rsidRPr="00E327C2" w:rsidRDefault="007737E0" w:rsidP="007737E0">
      <w:pPr>
        <w:rPr>
          <w:rFonts w:ascii="Times New Roman" w:hAnsi="Times New Roman" w:cs="Times New Roman"/>
          <w:sz w:val="26"/>
          <w:szCs w:val="26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93"/>
        <w:gridCol w:w="5595"/>
        <w:gridCol w:w="8906"/>
      </w:tblGrid>
      <w:tr w:rsidR="007737E0" w:rsidRPr="001B21B1" w:rsidTr="00C157FE">
        <w:trPr>
          <w:trHeight w:hRule="exact" w:val="151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494" w:wrap="notBeside" w:vAnchor="text" w:hAnchor="text" w:xAlign="center" w:y="1"/>
              <w:spacing w:line="260" w:lineRule="exact"/>
              <w:ind w:left="300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lastRenderedPageBreak/>
              <w:t>1.1.4.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7E0" w:rsidRPr="001B21B1" w:rsidRDefault="007737E0" w:rsidP="001A2B7F">
            <w:pPr>
              <w:framePr w:w="15494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Проведение антикоррупционной экспертизы принятых нормативных правовых актов в соответствующей сфере деятельности при мониторинге их применения</w:t>
            </w:r>
          </w:p>
        </w:tc>
        <w:tc>
          <w:tcPr>
            <w:tcW w:w="8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7E0" w:rsidRPr="001B21B1" w:rsidRDefault="007737E0" w:rsidP="001A2B7F">
            <w:pPr>
              <w:framePr w:w="15494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 xml:space="preserve">Антикоррупционная экспертиза принятых нормативных правовых актов Администрацией </w:t>
            </w:r>
            <w:r w:rsidR="00C519CF">
              <w:rPr>
                <w:rStyle w:val="20"/>
                <w:rFonts w:eastAsia="Arial Unicode MS"/>
                <w:sz w:val="24"/>
                <w:szCs w:val="24"/>
              </w:rPr>
              <w:t xml:space="preserve"> Старолещинского сельсовета </w:t>
            </w:r>
            <w:r w:rsidRPr="001B21B1">
              <w:rPr>
                <w:rStyle w:val="20"/>
                <w:rFonts w:eastAsia="Arial Unicode MS"/>
                <w:sz w:val="24"/>
                <w:szCs w:val="24"/>
              </w:rPr>
              <w:t>Солнцевского  района Курской области проводится прокуратурой Солнцевского  района Курской области.</w:t>
            </w:r>
          </w:p>
        </w:tc>
      </w:tr>
      <w:tr w:rsidR="007737E0" w:rsidRPr="001B21B1" w:rsidTr="00C157FE">
        <w:trPr>
          <w:trHeight w:hRule="exact" w:val="149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494" w:wrap="notBeside" w:vAnchor="text" w:hAnchor="text" w:xAlign="center" w:y="1"/>
              <w:spacing w:line="260" w:lineRule="exact"/>
              <w:ind w:left="300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1.1.5.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7E0" w:rsidRPr="001B21B1" w:rsidRDefault="007737E0" w:rsidP="001A2B7F">
            <w:pPr>
              <w:framePr w:w="15494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Мониторинг исполнения законодательства по противодействию коррупции в</w:t>
            </w:r>
            <w:r w:rsidR="00FE5AED">
              <w:rPr>
                <w:rStyle w:val="20"/>
                <w:rFonts w:eastAsia="Arial Unicode MS"/>
                <w:sz w:val="24"/>
                <w:szCs w:val="24"/>
              </w:rPr>
              <w:t xml:space="preserve"> администрации</w:t>
            </w:r>
            <w:r w:rsidR="00C519CF">
              <w:rPr>
                <w:rStyle w:val="20"/>
                <w:rFonts w:eastAsia="Arial Unicode MS"/>
                <w:sz w:val="24"/>
                <w:szCs w:val="24"/>
              </w:rPr>
              <w:t xml:space="preserve"> Старолещинского сельсовета </w:t>
            </w:r>
            <w:r w:rsidRPr="001B21B1">
              <w:rPr>
                <w:rStyle w:val="20"/>
                <w:rFonts w:eastAsia="Arial Unicode MS"/>
                <w:sz w:val="24"/>
                <w:szCs w:val="24"/>
              </w:rPr>
              <w:t xml:space="preserve"> Солнцевского  района Курской области</w:t>
            </w:r>
          </w:p>
        </w:tc>
        <w:tc>
          <w:tcPr>
            <w:tcW w:w="8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7E0" w:rsidRPr="001B21B1" w:rsidRDefault="007737E0" w:rsidP="001A2B7F">
            <w:pPr>
              <w:framePr w:w="15494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Мониторинг исполнения законодательства по противодействию коррупции в</w:t>
            </w:r>
            <w:r w:rsidR="00FE5AED">
              <w:rPr>
                <w:rStyle w:val="20"/>
                <w:rFonts w:eastAsia="Arial Unicode MS"/>
                <w:sz w:val="24"/>
                <w:szCs w:val="24"/>
              </w:rPr>
              <w:t xml:space="preserve"> Администра</w:t>
            </w:r>
            <w:r w:rsidR="000575A6">
              <w:rPr>
                <w:rStyle w:val="20"/>
                <w:rFonts w:eastAsia="Arial Unicode MS"/>
                <w:sz w:val="24"/>
                <w:szCs w:val="24"/>
              </w:rPr>
              <w:t>ции</w:t>
            </w:r>
            <w:r w:rsidR="00C519CF">
              <w:rPr>
                <w:rStyle w:val="20"/>
                <w:rFonts w:eastAsia="Arial Unicode MS"/>
                <w:sz w:val="24"/>
                <w:szCs w:val="24"/>
              </w:rPr>
              <w:t xml:space="preserve"> Старолещинского сельсовета </w:t>
            </w:r>
            <w:r w:rsidRPr="001B21B1">
              <w:rPr>
                <w:rStyle w:val="20"/>
                <w:rFonts w:eastAsia="Arial Unicode MS"/>
                <w:sz w:val="24"/>
                <w:szCs w:val="24"/>
              </w:rPr>
              <w:t xml:space="preserve"> Солнцевского  района Курской области проводиться по мере актуализации законодательства по противодействию коррупции в Российской Федерации.</w:t>
            </w:r>
          </w:p>
        </w:tc>
      </w:tr>
      <w:tr w:rsidR="007737E0" w:rsidRPr="001B21B1" w:rsidTr="001A2B7F">
        <w:trPr>
          <w:trHeight w:hRule="exact" w:val="540"/>
          <w:jc w:val="center"/>
        </w:trPr>
        <w:tc>
          <w:tcPr>
            <w:tcW w:w="154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7E0" w:rsidRPr="001B21B1" w:rsidRDefault="007737E0" w:rsidP="002E2EEB">
            <w:pPr>
              <w:framePr w:w="15494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1.2. Организационное обеспечение антикоррупционных мероприятий</w:t>
            </w:r>
          </w:p>
        </w:tc>
      </w:tr>
      <w:tr w:rsidR="007737E0" w:rsidRPr="001B21B1" w:rsidTr="00C157FE">
        <w:trPr>
          <w:trHeight w:hRule="exact" w:val="24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494" w:wrap="notBeside" w:vAnchor="text" w:hAnchor="text" w:xAlign="center" w:y="1"/>
              <w:spacing w:line="260" w:lineRule="exact"/>
              <w:ind w:left="260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1.2.1.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7E0" w:rsidRPr="001B21B1" w:rsidRDefault="007737E0" w:rsidP="006F0A5B">
            <w:pPr>
              <w:framePr w:w="15494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Предоставление информации о реализации планов мероприятий по пр</w:t>
            </w:r>
            <w:r w:rsidR="00C519CF">
              <w:rPr>
                <w:rStyle w:val="20"/>
                <w:rFonts w:eastAsia="Arial Unicode MS"/>
                <w:sz w:val="24"/>
                <w:szCs w:val="24"/>
              </w:rPr>
              <w:t>отиводействию коррупции на 2020-2022</w:t>
            </w:r>
            <w:r w:rsidR="005142F5">
              <w:rPr>
                <w:rStyle w:val="20"/>
                <w:rFonts w:eastAsia="Arial Unicode MS"/>
                <w:sz w:val="24"/>
                <w:szCs w:val="24"/>
              </w:rPr>
              <w:t xml:space="preserve"> </w:t>
            </w:r>
            <w:r w:rsidRPr="001B21B1">
              <w:rPr>
                <w:rStyle w:val="20"/>
                <w:rFonts w:eastAsia="Arial Unicode MS"/>
                <w:sz w:val="24"/>
                <w:szCs w:val="24"/>
              </w:rPr>
              <w:t>годы Главе</w:t>
            </w:r>
            <w:r w:rsidR="00C519CF">
              <w:rPr>
                <w:rStyle w:val="20"/>
                <w:rFonts w:eastAsia="Arial Unicode MS"/>
                <w:sz w:val="24"/>
                <w:szCs w:val="24"/>
              </w:rPr>
              <w:t xml:space="preserve"> Старолещинского сельсовета</w:t>
            </w:r>
            <w:r w:rsidRPr="001B21B1">
              <w:rPr>
                <w:rStyle w:val="20"/>
                <w:rFonts w:eastAsia="Arial Unicode MS"/>
                <w:sz w:val="24"/>
                <w:szCs w:val="24"/>
              </w:rPr>
              <w:t xml:space="preserve"> Солнцевского  района Курской области </w:t>
            </w:r>
          </w:p>
        </w:tc>
        <w:tc>
          <w:tcPr>
            <w:tcW w:w="8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2EEB" w:rsidRPr="001B21B1" w:rsidRDefault="007737E0" w:rsidP="001A2B7F">
            <w:pPr>
              <w:framePr w:w="15494" w:wrap="notBeside" w:vAnchor="text" w:hAnchor="text" w:xAlign="center" w:y="1"/>
              <w:rPr>
                <w:rStyle w:val="20"/>
                <w:rFonts w:eastAsia="Arial Unicode MS"/>
                <w:sz w:val="24"/>
                <w:szCs w:val="24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Совершенствование правовых, ор</w:t>
            </w:r>
            <w:r w:rsidR="00C519CF">
              <w:rPr>
                <w:rStyle w:val="20"/>
                <w:rFonts w:eastAsia="Arial Unicode MS"/>
                <w:sz w:val="24"/>
                <w:szCs w:val="24"/>
              </w:rPr>
              <w:t xml:space="preserve">ганизационных и иных механизмов </w:t>
            </w:r>
            <w:r w:rsidRPr="001B21B1">
              <w:rPr>
                <w:rStyle w:val="20"/>
                <w:rFonts w:eastAsia="Arial Unicode MS"/>
                <w:sz w:val="24"/>
                <w:szCs w:val="24"/>
              </w:rPr>
              <w:t>противодейст</w:t>
            </w:r>
            <w:r w:rsidR="000575A6">
              <w:rPr>
                <w:rStyle w:val="20"/>
                <w:rFonts w:eastAsia="Arial Unicode MS"/>
                <w:sz w:val="24"/>
                <w:szCs w:val="24"/>
              </w:rPr>
              <w:t>вия коррупции до 20 января 2019</w:t>
            </w:r>
            <w:r w:rsidRPr="001B21B1">
              <w:rPr>
                <w:rStyle w:val="20"/>
                <w:rFonts w:eastAsia="Arial Unicode MS"/>
                <w:sz w:val="24"/>
                <w:szCs w:val="24"/>
              </w:rPr>
              <w:t xml:space="preserve">г., </w:t>
            </w:r>
          </w:p>
          <w:p w:rsidR="002E2EEB" w:rsidRPr="001B21B1" w:rsidRDefault="000575A6" w:rsidP="001A2B7F">
            <w:pPr>
              <w:framePr w:w="15494" w:wrap="notBeside" w:vAnchor="text" w:hAnchor="text" w:xAlign="center" w:y="1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до 20 января 2020</w:t>
            </w:r>
            <w:r w:rsidR="007737E0" w:rsidRPr="001B21B1">
              <w:rPr>
                <w:rStyle w:val="20"/>
                <w:rFonts w:eastAsia="Arial Unicode MS"/>
                <w:sz w:val="24"/>
                <w:szCs w:val="24"/>
              </w:rPr>
              <w:t xml:space="preserve">г., </w:t>
            </w:r>
          </w:p>
          <w:p w:rsidR="007737E0" w:rsidRPr="001B21B1" w:rsidRDefault="000575A6" w:rsidP="001A2B7F">
            <w:pPr>
              <w:framePr w:w="15494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до 20 января 2021</w:t>
            </w:r>
            <w:r w:rsidR="007737E0" w:rsidRPr="001B21B1">
              <w:rPr>
                <w:rStyle w:val="20"/>
                <w:rFonts w:eastAsia="Arial Unicode MS"/>
                <w:sz w:val="24"/>
                <w:szCs w:val="24"/>
              </w:rPr>
              <w:t xml:space="preserve"> г.</w:t>
            </w:r>
          </w:p>
          <w:p w:rsidR="007737E0" w:rsidRPr="001B21B1" w:rsidRDefault="000575A6" w:rsidP="001A2B7F">
            <w:pPr>
              <w:framePr w:w="15494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 xml:space="preserve"> </w:t>
            </w:r>
            <w:r w:rsidR="005639AA" w:rsidRPr="001B21B1">
              <w:rPr>
                <w:rStyle w:val="20"/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rStyle w:val="20"/>
                <w:rFonts w:eastAsia="Arial Unicode MS"/>
                <w:sz w:val="24"/>
                <w:szCs w:val="24"/>
              </w:rPr>
              <w:t>Администрация</w:t>
            </w:r>
            <w:r w:rsidR="006F0A5B">
              <w:rPr>
                <w:rStyle w:val="20"/>
                <w:rFonts w:eastAsia="Arial Unicode MS"/>
                <w:sz w:val="24"/>
                <w:szCs w:val="24"/>
              </w:rPr>
              <w:t xml:space="preserve"> Старолещинского сельсовета </w:t>
            </w:r>
            <w:r w:rsidR="007737E0" w:rsidRPr="001B21B1">
              <w:rPr>
                <w:rStyle w:val="20"/>
                <w:rFonts w:eastAsia="Arial Unicode MS"/>
                <w:sz w:val="24"/>
                <w:szCs w:val="24"/>
              </w:rPr>
              <w:t xml:space="preserve"> Солнцевского  района Курской области</w:t>
            </w:r>
          </w:p>
        </w:tc>
      </w:tr>
      <w:tr w:rsidR="007737E0" w:rsidRPr="001B21B1" w:rsidTr="00C157FE">
        <w:trPr>
          <w:trHeight w:hRule="exact" w:val="150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494" w:wrap="notBeside" w:vAnchor="text" w:hAnchor="text" w:xAlign="center" w:y="1"/>
              <w:spacing w:line="260" w:lineRule="exact"/>
              <w:ind w:left="260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1.2.2.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7E0" w:rsidRPr="001B21B1" w:rsidRDefault="007737E0" w:rsidP="001A2B7F">
            <w:pPr>
              <w:framePr w:w="15494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 xml:space="preserve">Контроль за ходом реализации планов мероприятий по противодействию коррупции в Администрации </w:t>
            </w:r>
            <w:r w:rsidR="006F0A5B">
              <w:rPr>
                <w:rStyle w:val="20"/>
                <w:rFonts w:eastAsia="Arial Unicode MS"/>
                <w:sz w:val="24"/>
                <w:szCs w:val="24"/>
              </w:rPr>
              <w:t xml:space="preserve">Старолещинского сельсовета </w:t>
            </w:r>
            <w:r w:rsidRPr="001B21B1">
              <w:rPr>
                <w:rStyle w:val="20"/>
                <w:rFonts w:eastAsia="Arial Unicode MS"/>
                <w:sz w:val="24"/>
                <w:szCs w:val="24"/>
              </w:rPr>
              <w:t>Солнцевского  района Курской области</w:t>
            </w:r>
          </w:p>
        </w:tc>
        <w:tc>
          <w:tcPr>
            <w:tcW w:w="8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494" w:wrap="notBeside" w:vAnchor="text" w:hAnchor="text" w:xAlign="center" w:y="1"/>
              <w:spacing w:line="260" w:lineRule="exact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Работа продолжается</w:t>
            </w:r>
          </w:p>
        </w:tc>
      </w:tr>
      <w:tr w:rsidR="007737E0" w:rsidRPr="001B21B1" w:rsidTr="00A43FA5">
        <w:trPr>
          <w:trHeight w:hRule="exact" w:val="227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494" w:wrap="notBeside" w:vAnchor="text" w:hAnchor="text" w:xAlign="center" w:y="1"/>
              <w:spacing w:line="260" w:lineRule="exact"/>
              <w:ind w:left="260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1.2.3.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7E0" w:rsidRPr="001B21B1" w:rsidRDefault="007737E0" w:rsidP="001A2B7F">
            <w:pPr>
              <w:framePr w:w="15494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Проведение оценки коррупционных рисков, возникающих при реализации муниципальными служащими функций, и внесение уточнений в перечни должностей муниципальной службы, замещение которых связано с коррупционными рисками</w:t>
            </w:r>
          </w:p>
        </w:tc>
        <w:tc>
          <w:tcPr>
            <w:tcW w:w="8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FA5" w:rsidRPr="00A43FA5" w:rsidRDefault="000575A6" w:rsidP="00A43FA5">
            <w:pPr>
              <w:framePr w:w="15494" w:wrap="notBeside" w:vAnchor="text" w:hAnchor="text" w:xAlign="center" w:y="1"/>
              <w:spacing w:line="322" w:lineRule="exact"/>
              <w:ind w:left="2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 xml:space="preserve"> Принято постановление администрации Старолещинского сельсовета Солнцевского района от 08.02.2021года №13 «Об утверждении Перечня должностей муниципальной службы Администрации Старолещинского сельсовета Солнцевского района Курской области, замещение которых связано с коррупционными рисками</w:t>
            </w:r>
          </w:p>
          <w:p w:rsidR="00A43FA5" w:rsidRPr="00A43FA5" w:rsidRDefault="000575A6" w:rsidP="00A43FA5">
            <w:pPr>
              <w:framePr w:w="15494" w:wrap="notBeside" w:vAnchor="text" w:hAnchor="text" w:xAlign="center" w:y="1"/>
              <w:spacing w:after="304" w:line="280" w:lineRule="exact"/>
              <w:ind w:left="2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 xml:space="preserve"> </w:t>
            </w:r>
          </w:p>
          <w:p w:rsidR="007737E0" w:rsidRPr="001B21B1" w:rsidRDefault="007737E0" w:rsidP="005639AA">
            <w:pPr>
              <w:framePr w:w="15494" w:wrap="notBeside" w:vAnchor="text" w:hAnchor="text" w:xAlign="center" w:y="1"/>
              <w:ind w:firstLine="78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737E0" w:rsidRPr="001B21B1" w:rsidRDefault="007737E0" w:rsidP="007737E0">
      <w:pPr>
        <w:framePr w:w="15494" w:wrap="notBeside" w:vAnchor="text" w:hAnchor="text" w:xAlign="center" w:y="1"/>
        <w:rPr>
          <w:rFonts w:ascii="Times New Roman" w:hAnsi="Times New Roman" w:cs="Times New Roman"/>
        </w:rPr>
      </w:pPr>
    </w:p>
    <w:p w:rsidR="007737E0" w:rsidRPr="001B21B1" w:rsidRDefault="007737E0" w:rsidP="007737E0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79"/>
        <w:gridCol w:w="5616"/>
        <w:gridCol w:w="8906"/>
      </w:tblGrid>
      <w:tr w:rsidR="007737E0" w:rsidRPr="001B21B1" w:rsidTr="001A2B7F">
        <w:trPr>
          <w:trHeight w:hRule="exact" w:val="1822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7E0" w:rsidRPr="001B21B1" w:rsidRDefault="000575A6" w:rsidP="001A2B7F">
            <w:pPr>
              <w:framePr w:w="15502" w:wrap="notBeside" w:vAnchor="text" w:hAnchor="text" w:xAlign="center" w:y="1"/>
              <w:spacing w:line="260" w:lineRule="exact"/>
              <w:ind w:left="180"/>
              <w:rPr>
                <w:rFonts w:ascii="Times New Roman" w:hAnsi="Times New Roman" w:cs="Times New Roman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1.2.4</w:t>
            </w:r>
            <w:r w:rsidR="007737E0" w:rsidRPr="001B21B1">
              <w:rPr>
                <w:rStyle w:val="20"/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7E0" w:rsidRPr="001B21B1" w:rsidRDefault="007737E0" w:rsidP="001A2B7F">
            <w:pPr>
              <w:framePr w:w="15502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Продолжение работы по профилактике коррупционных и иных правонаруше</w:t>
            </w:r>
            <w:r w:rsidR="00FE5AED">
              <w:rPr>
                <w:rStyle w:val="20"/>
                <w:rFonts w:eastAsia="Arial Unicode MS"/>
                <w:sz w:val="24"/>
                <w:szCs w:val="24"/>
              </w:rPr>
              <w:t xml:space="preserve">ний в </w:t>
            </w:r>
            <w:r w:rsidRPr="001B21B1">
              <w:rPr>
                <w:rStyle w:val="20"/>
                <w:rFonts w:eastAsia="Arial Unicode MS"/>
                <w:sz w:val="24"/>
                <w:szCs w:val="24"/>
              </w:rPr>
              <w:t xml:space="preserve"> Администрации </w:t>
            </w:r>
            <w:r w:rsidR="006F0A5B">
              <w:rPr>
                <w:rStyle w:val="20"/>
                <w:rFonts w:eastAsia="Arial Unicode MS"/>
                <w:sz w:val="24"/>
                <w:szCs w:val="24"/>
              </w:rPr>
              <w:t xml:space="preserve"> Старолещинского сельсовета </w:t>
            </w:r>
            <w:r w:rsidRPr="001B21B1">
              <w:rPr>
                <w:rStyle w:val="20"/>
                <w:rFonts w:eastAsia="Arial Unicode MS"/>
                <w:sz w:val="24"/>
                <w:szCs w:val="24"/>
              </w:rPr>
              <w:t>Солнцевского  района Курской области</w:t>
            </w:r>
          </w:p>
        </w:tc>
        <w:tc>
          <w:tcPr>
            <w:tcW w:w="8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502" w:wrap="notBeside" w:vAnchor="text" w:hAnchor="text" w:xAlign="center" w:y="1"/>
              <w:spacing w:line="324" w:lineRule="exact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Робота по профилактике коррупционных и иных п</w:t>
            </w:r>
            <w:r w:rsidR="000575A6">
              <w:rPr>
                <w:rStyle w:val="20"/>
                <w:rFonts w:eastAsia="Arial Unicode MS"/>
                <w:sz w:val="24"/>
                <w:szCs w:val="24"/>
              </w:rPr>
              <w:t>равонарушений в с</w:t>
            </w:r>
            <w:r w:rsidRPr="001B21B1">
              <w:rPr>
                <w:rStyle w:val="20"/>
                <w:rFonts w:eastAsia="Arial Unicode MS"/>
                <w:sz w:val="24"/>
                <w:szCs w:val="24"/>
              </w:rPr>
              <w:t xml:space="preserve"> Администрации</w:t>
            </w:r>
            <w:r w:rsidR="006F0A5B">
              <w:rPr>
                <w:rStyle w:val="20"/>
                <w:rFonts w:eastAsia="Arial Unicode MS"/>
                <w:sz w:val="24"/>
                <w:szCs w:val="24"/>
              </w:rPr>
              <w:t xml:space="preserve"> Старолещинского сельсовета </w:t>
            </w:r>
            <w:r w:rsidRPr="001B21B1">
              <w:rPr>
                <w:rStyle w:val="20"/>
                <w:rFonts w:eastAsia="Arial Unicode MS"/>
                <w:sz w:val="24"/>
                <w:szCs w:val="24"/>
              </w:rPr>
              <w:t xml:space="preserve"> Солнцевского  района Курской области будет продолж</w:t>
            </w:r>
            <w:r w:rsidR="00DD2B07">
              <w:rPr>
                <w:rStyle w:val="20"/>
                <w:rFonts w:eastAsia="Arial Unicode MS"/>
                <w:sz w:val="24"/>
                <w:szCs w:val="24"/>
              </w:rPr>
              <w:t>ена</w:t>
            </w:r>
            <w:r w:rsidRPr="001B21B1">
              <w:rPr>
                <w:rStyle w:val="20"/>
                <w:rFonts w:eastAsia="Arial Unicode MS"/>
                <w:sz w:val="24"/>
                <w:szCs w:val="24"/>
              </w:rPr>
              <w:t xml:space="preserve"> в 20</w:t>
            </w:r>
            <w:r w:rsidR="00FB7F10">
              <w:rPr>
                <w:rStyle w:val="20"/>
                <w:rFonts w:eastAsia="Arial Unicode MS"/>
                <w:sz w:val="24"/>
                <w:szCs w:val="24"/>
              </w:rPr>
              <w:t>21</w:t>
            </w:r>
            <w:r w:rsidRPr="001B21B1">
              <w:rPr>
                <w:rStyle w:val="20"/>
                <w:rFonts w:eastAsia="Arial Unicode MS"/>
                <w:sz w:val="24"/>
                <w:szCs w:val="24"/>
              </w:rPr>
              <w:t xml:space="preserve"> году.</w:t>
            </w:r>
          </w:p>
        </w:tc>
      </w:tr>
      <w:tr w:rsidR="007737E0" w:rsidRPr="001B21B1" w:rsidTr="001A2B7F">
        <w:trPr>
          <w:trHeight w:hRule="exact" w:val="533"/>
          <w:jc w:val="center"/>
        </w:trPr>
        <w:tc>
          <w:tcPr>
            <w:tcW w:w="155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7E0" w:rsidRPr="001B21B1" w:rsidRDefault="007737E0" w:rsidP="00C157FE">
            <w:pPr>
              <w:framePr w:w="15502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1.3. Меры по совершенствованию муниципального управления в целях предупреждения коррупции</w:t>
            </w:r>
          </w:p>
        </w:tc>
      </w:tr>
      <w:tr w:rsidR="007737E0" w:rsidRPr="001B21B1" w:rsidTr="001A2B7F">
        <w:trPr>
          <w:trHeight w:hRule="exact" w:val="278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502" w:wrap="notBeside" w:vAnchor="text" w:hAnchor="text" w:xAlign="center" w:y="1"/>
              <w:spacing w:line="260" w:lineRule="exact"/>
              <w:ind w:left="140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1.3.1.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7E0" w:rsidRPr="001B21B1" w:rsidRDefault="007737E0" w:rsidP="001A2B7F">
            <w:pPr>
              <w:framePr w:w="15502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8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502" w:wrap="notBeside" w:vAnchor="text" w:hAnchor="text" w:xAlign="center" w:y="1"/>
              <w:ind w:firstLine="780"/>
              <w:jc w:val="both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Анализ сведений о несоблюдении запретов, ограничений и требований, установленных в целях противодействия коррупции, в том числе мерах по предотвращению и (или) урегулированию конфликта интересов не проводилось в виду отсутствия материалов.</w:t>
            </w:r>
          </w:p>
        </w:tc>
      </w:tr>
      <w:tr w:rsidR="007737E0" w:rsidRPr="001B21B1" w:rsidTr="001A2B7F">
        <w:trPr>
          <w:trHeight w:hRule="exact" w:val="216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502" w:wrap="notBeside" w:vAnchor="text" w:hAnchor="text" w:xAlign="center" w:y="1"/>
              <w:spacing w:line="260" w:lineRule="exact"/>
              <w:ind w:left="140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1.3.2.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502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Обеспечение своевременного представления лицами, предусмотренными действующим законодательством, сведений о доходах, расходах, об имуществе и обязательствах имущественного характера</w:t>
            </w:r>
          </w:p>
        </w:tc>
        <w:tc>
          <w:tcPr>
            <w:tcW w:w="8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7E0" w:rsidRPr="001B21B1" w:rsidRDefault="001A2B7F" w:rsidP="001A2B7F">
            <w:pPr>
              <w:framePr w:w="15502" w:wrap="notBeside" w:vAnchor="text" w:hAnchor="text" w:xAlign="center" w:y="1"/>
              <w:ind w:firstLine="780"/>
              <w:jc w:val="both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 xml:space="preserve"> </w:t>
            </w:r>
            <w:r w:rsidR="007737E0" w:rsidRPr="001B21B1">
              <w:rPr>
                <w:rStyle w:val="20"/>
                <w:rFonts w:eastAsia="Arial Unicode MS"/>
                <w:sz w:val="24"/>
                <w:szCs w:val="24"/>
              </w:rPr>
              <w:t>Администр</w:t>
            </w:r>
            <w:r w:rsidR="00FE5AED">
              <w:rPr>
                <w:rStyle w:val="20"/>
                <w:rFonts w:eastAsia="Arial Unicode MS"/>
                <w:sz w:val="24"/>
                <w:szCs w:val="24"/>
              </w:rPr>
              <w:t>ацией</w:t>
            </w:r>
            <w:r w:rsidR="006F0A5B">
              <w:rPr>
                <w:rStyle w:val="20"/>
                <w:rFonts w:eastAsia="Arial Unicode MS"/>
                <w:sz w:val="24"/>
                <w:szCs w:val="24"/>
              </w:rPr>
              <w:t xml:space="preserve"> Старолещинского сельсовета</w:t>
            </w:r>
            <w:r w:rsidR="007737E0" w:rsidRPr="001B21B1">
              <w:rPr>
                <w:rStyle w:val="20"/>
                <w:rFonts w:eastAsia="Arial Unicode MS"/>
                <w:sz w:val="24"/>
                <w:szCs w:val="24"/>
              </w:rPr>
              <w:t xml:space="preserve"> Солн</w:t>
            </w:r>
            <w:r w:rsidR="00FE5AED">
              <w:rPr>
                <w:rStyle w:val="20"/>
                <w:rFonts w:eastAsia="Arial Unicode MS"/>
                <w:sz w:val="24"/>
                <w:szCs w:val="24"/>
              </w:rPr>
              <w:t xml:space="preserve">цевского  района </w:t>
            </w:r>
            <w:r w:rsidR="007737E0" w:rsidRPr="001B21B1">
              <w:rPr>
                <w:rStyle w:val="20"/>
                <w:rFonts w:eastAsia="Arial Unicode MS"/>
                <w:sz w:val="24"/>
                <w:szCs w:val="24"/>
              </w:rPr>
              <w:t xml:space="preserve"> проведена работа по представлению муниципальными служащими,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</w:t>
            </w:r>
          </w:p>
        </w:tc>
      </w:tr>
    </w:tbl>
    <w:p w:rsidR="007737E0" w:rsidRPr="001B21B1" w:rsidRDefault="007737E0" w:rsidP="007737E0">
      <w:pPr>
        <w:framePr w:w="15502" w:wrap="notBeside" w:vAnchor="text" w:hAnchor="text" w:xAlign="center" w:y="1"/>
        <w:rPr>
          <w:rFonts w:ascii="Times New Roman" w:hAnsi="Times New Roman" w:cs="Times New Roman"/>
        </w:rPr>
      </w:pPr>
    </w:p>
    <w:p w:rsidR="007737E0" w:rsidRPr="001B21B1" w:rsidRDefault="007737E0" w:rsidP="007737E0">
      <w:pPr>
        <w:rPr>
          <w:rFonts w:ascii="Times New Roman" w:hAnsi="Times New Roman" w:cs="Times New Roman"/>
        </w:rPr>
      </w:pPr>
    </w:p>
    <w:tbl>
      <w:tblPr>
        <w:tblOverlap w:val="never"/>
        <w:tblW w:w="1549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58"/>
        <w:gridCol w:w="5609"/>
        <w:gridCol w:w="8925"/>
      </w:tblGrid>
      <w:tr w:rsidR="007737E0" w:rsidRPr="001B21B1" w:rsidTr="00EA48BF">
        <w:trPr>
          <w:trHeight w:hRule="exact" w:val="1181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45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45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7E0" w:rsidRPr="001B21B1" w:rsidRDefault="007737E0" w:rsidP="001A2B7F">
            <w:pPr>
              <w:framePr w:w="154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своих супруги (супруга) и несовершеннолетних детей, полученных за отчетный перио</w:t>
            </w:r>
            <w:r w:rsidR="00FE5AED">
              <w:rPr>
                <w:rStyle w:val="20"/>
                <w:rFonts w:eastAsia="Arial Unicode MS"/>
                <w:sz w:val="24"/>
                <w:szCs w:val="24"/>
              </w:rPr>
              <w:t>д (с 1 января по 31 декабря 2019</w:t>
            </w:r>
            <w:r w:rsidRPr="001B21B1">
              <w:rPr>
                <w:rStyle w:val="20"/>
                <w:rFonts w:eastAsia="Arial Unicode MS"/>
                <w:sz w:val="24"/>
                <w:szCs w:val="24"/>
              </w:rPr>
              <w:t xml:space="preserve"> года) от всех источников.</w:t>
            </w:r>
          </w:p>
        </w:tc>
      </w:tr>
      <w:tr w:rsidR="007737E0" w:rsidRPr="001B21B1" w:rsidTr="00EA48BF">
        <w:trPr>
          <w:trHeight w:hRule="exact" w:val="4072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451" w:wrap="notBeside" w:vAnchor="text" w:hAnchor="text" w:xAlign="center" w:y="1"/>
              <w:spacing w:line="260" w:lineRule="exact"/>
              <w:ind w:left="160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1.3.3.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7E0" w:rsidRPr="00C00367" w:rsidRDefault="007737E0" w:rsidP="001A2B7F">
            <w:pPr>
              <w:framePr w:w="15451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</w:rPr>
            </w:pPr>
            <w:r w:rsidRPr="00C00367">
              <w:rPr>
                <w:rStyle w:val="20"/>
                <w:rFonts w:eastAsia="Arial Unicode MS"/>
                <w:color w:val="000000" w:themeColor="text1"/>
                <w:sz w:val="24"/>
                <w:szCs w:val="24"/>
              </w:rPr>
              <w:t>Анализ сведений о доходах, об имуществе и обязательствах имущественного характера, граждан, претендующих на замещение муниципальных должностей</w:t>
            </w:r>
            <w:r w:rsidR="006F0A5B">
              <w:rPr>
                <w:rStyle w:val="20"/>
                <w:rFonts w:eastAsia="Arial Unicode MS"/>
                <w:color w:val="000000" w:themeColor="text1"/>
                <w:sz w:val="24"/>
                <w:szCs w:val="24"/>
              </w:rPr>
              <w:t xml:space="preserve"> Старолещинского сельсовета</w:t>
            </w:r>
            <w:r w:rsidRPr="00C00367">
              <w:rPr>
                <w:rStyle w:val="20"/>
                <w:rFonts w:eastAsia="Arial Unicode MS"/>
                <w:color w:val="000000" w:themeColor="text1"/>
                <w:sz w:val="24"/>
                <w:szCs w:val="24"/>
              </w:rPr>
              <w:t xml:space="preserve"> Солнцевского  района Курской области, должностей муниципальной службы</w:t>
            </w:r>
            <w:r w:rsidR="00460987">
              <w:rPr>
                <w:rStyle w:val="20"/>
                <w:rFonts w:eastAsia="Arial Unicode MS"/>
                <w:color w:val="000000" w:themeColor="text1"/>
                <w:sz w:val="24"/>
                <w:szCs w:val="24"/>
              </w:rPr>
              <w:t xml:space="preserve"> Старолещинского сельсовета </w:t>
            </w:r>
            <w:r w:rsidRPr="00C00367">
              <w:rPr>
                <w:rStyle w:val="20"/>
                <w:rFonts w:eastAsia="Arial Unicode MS"/>
                <w:color w:val="000000" w:themeColor="text1"/>
                <w:sz w:val="24"/>
                <w:szCs w:val="24"/>
              </w:rPr>
              <w:t xml:space="preserve"> Солнцевского  района Курской области, руководителей структурных подразделений Администрации</w:t>
            </w:r>
            <w:r w:rsidR="00460987">
              <w:rPr>
                <w:rStyle w:val="20"/>
                <w:rFonts w:eastAsia="Arial Unicode MS"/>
                <w:color w:val="000000" w:themeColor="text1"/>
                <w:sz w:val="24"/>
                <w:szCs w:val="24"/>
              </w:rPr>
              <w:t xml:space="preserve"> Старолещинского сельсовета </w:t>
            </w:r>
            <w:r w:rsidRPr="00C00367">
              <w:rPr>
                <w:rStyle w:val="20"/>
                <w:rFonts w:eastAsia="Arial Unicode MS"/>
                <w:color w:val="000000" w:themeColor="text1"/>
                <w:sz w:val="24"/>
                <w:szCs w:val="24"/>
              </w:rPr>
              <w:t xml:space="preserve"> Солнцевского  района</w:t>
            </w:r>
            <w:r w:rsidR="00460987">
              <w:rPr>
                <w:rStyle w:val="20"/>
                <w:rFonts w:eastAsia="Arial Unicode MS"/>
                <w:color w:val="000000" w:themeColor="text1"/>
                <w:sz w:val="24"/>
                <w:szCs w:val="24"/>
              </w:rPr>
              <w:t xml:space="preserve"> </w:t>
            </w:r>
            <w:r w:rsidRPr="00C00367">
              <w:rPr>
                <w:rStyle w:val="20"/>
                <w:rFonts w:eastAsia="Arial Unicode MS"/>
                <w:color w:val="000000" w:themeColor="text1"/>
                <w:sz w:val="24"/>
                <w:szCs w:val="24"/>
              </w:rPr>
              <w:t xml:space="preserve"> Курской области, а также членов их семей (супруги (супруга) и несовершеннолетних детей)</w:t>
            </w:r>
          </w:p>
        </w:tc>
        <w:tc>
          <w:tcPr>
            <w:tcW w:w="8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5C5" w:rsidRPr="00C00367" w:rsidRDefault="00C157FE" w:rsidP="001A2B7F">
            <w:pPr>
              <w:framePr w:w="15451" w:wrap="notBeside" w:vAnchor="text" w:hAnchor="text" w:xAlign="center" w:y="1"/>
              <w:ind w:firstLine="800"/>
              <w:jc w:val="both"/>
              <w:rPr>
                <w:rStyle w:val="20"/>
                <w:rFonts w:eastAsia="Arial Unicode MS"/>
                <w:color w:val="000000" w:themeColor="text1"/>
                <w:sz w:val="24"/>
                <w:szCs w:val="24"/>
              </w:rPr>
            </w:pPr>
            <w:r w:rsidRPr="00C00367">
              <w:rPr>
                <w:rStyle w:val="20"/>
                <w:rFonts w:eastAsia="Arial Unicode MS"/>
                <w:color w:val="000000" w:themeColor="text1"/>
                <w:sz w:val="24"/>
                <w:szCs w:val="24"/>
              </w:rPr>
              <w:t>В 20</w:t>
            </w:r>
            <w:r w:rsidR="00BF4857" w:rsidRPr="00C00367">
              <w:rPr>
                <w:rStyle w:val="20"/>
                <w:rFonts w:eastAsia="Arial Unicode MS"/>
                <w:color w:val="000000" w:themeColor="text1"/>
                <w:sz w:val="24"/>
                <w:szCs w:val="24"/>
              </w:rPr>
              <w:t>20</w:t>
            </w:r>
            <w:r w:rsidR="007737E0" w:rsidRPr="00C00367">
              <w:rPr>
                <w:rStyle w:val="20"/>
                <w:rFonts w:eastAsia="Arial Unicode MS"/>
                <w:color w:val="000000" w:themeColor="text1"/>
                <w:sz w:val="24"/>
                <w:szCs w:val="24"/>
              </w:rPr>
              <w:t xml:space="preserve"> году анализ сведений о доходах, об имуществе и обязательствах имущественного характера, представляемых лицами, претендующих на замещение муниципальной должности в Администрации </w:t>
            </w:r>
            <w:r w:rsidR="00FE5AED">
              <w:rPr>
                <w:rStyle w:val="20"/>
                <w:rFonts w:eastAsia="Arial Unicode MS"/>
                <w:color w:val="000000" w:themeColor="text1"/>
                <w:sz w:val="24"/>
                <w:szCs w:val="24"/>
              </w:rPr>
              <w:t xml:space="preserve">Старолещинского сельсовета </w:t>
            </w:r>
            <w:r w:rsidR="007737E0" w:rsidRPr="00C00367">
              <w:rPr>
                <w:rStyle w:val="20"/>
                <w:rFonts w:eastAsia="Arial Unicode MS"/>
                <w:color w:val="000000" w:themeColor="text1"/>
                <w:sz w:val="24"/>
                <w:szCs w:val="24"/>
              </w:rPr>
              <w:t xml:space="preserve">Солнцевского  района Курской области </w:t>
            </w:r>
            <w:r w:rsidR="00C435C5" w:rsidRPr="00C00367">
              <w:rPr>
                <w:rStyle w:val="20"/>
                <w:rFonts w:eastAsia="Arial Unicode MS"/>
                <w:color w:val="000000" w:themeColor="text1"/>
                <w:sz w:val="24"/>
                <w:szCs w:val="24"/>
              </w:rPr>
              <w:t>проводился (</w:t>
            </w:r>
            <w:r w:rsidR="00FE5AED">
              <w:rPr>
                <w:rStyle w:val="20"/>
                <w:rFonts w:eastAsia="Arial Unicode MS"/>
                <w:color w:val="000000" w:themeColor="text1"/>
                <w:sz w:val="24"/>
                <w:szCs w:val="24"/>
              </w:rPr>
              <w:t>главный специалист-эксперт</w:t>
            </w:r>
            <w:r w:rsidR="00C435C5" w:rsidRPr="00C00367">
              <w:rPr>
                <w:rStyle w:val="20"/>
                <w:rFonts w:eastAsia="Arial Unicode MS"/>
                <w:color w:val="000000" w:themeColor="text1"/>
                <w:sz w:val="24"/>
                <w:szCs w:val="24"/>
              </w:rPr>
              <w:t xml:space="preserve">  - 1 муниципальный служащий</w:t>
            </w:r>
            <w:r w:rsidR="00FE5AED">
              <w:rPr>
                <w:rStyle w:val="20"/>
                <w:rFonts w:eastAsia="Arial Unicode MS"/>
                <w:color w:val="000000" w:themeColor="text1"/>
                <w:sz w:val="24"/>
                <w:szCs w:val="24"/>
              </w:rPr>
              <w:t xml:space="preserve">, директор дома культуры – 1 </w:t>
            </w:r>
            <w:r w:rsidR="00B70C1D" w:rsidRPr="00C00367">
              <w:rPr>
                <w:rStyle w:val="20"/>
                <w:rFonts w:eastAsia="Arial Unicode MS"/>
                <w:color w:val="000000" w:themeColor="text1"/>
                <w:sz w:val="24"/>
                <w:szCs w:val="24"/>
              </w:rPr>
              <w:t xml:space="preserve"> служащий</w:t>
            </w:r>
            <w:r w:rsidR="00C435C5" w:rsidRPr="00C00367">
              <w:rPr>
                <w:rStyle w:val="20"/>
                <w:rFonts w:eastAsia="Arial Unicode MS"/>
                <w:color w:val="000000" w:themeColor="text1"/>
                <w:sz w:val="24"/>
                <w:szCs w:val="24"/>
              </w:rPr>
              <w:t>)</w:t>
            </w:r>
            <w:r w:rsidR="00BF4857" w:rsidRPr="00C00367">
              <w:rPr>
                <w:rStyle w:val="20"/>
                <w:rFonts w:eastAsia="Arial Unicode MS"/>
                <w:color w:val="000000" w:themeColor="text1"/>
                <w:sz w:val="24"/>
                <w:szCs w:val="24"/>
              </w:rPr>
              <w:t>.</w:t>
            </w:r>
          </w:p>
          <w:p w:rsidR="007737E0" w:rsidRPr="00C00367" w:rsidRDefault="00FE5AED" w:rsidP="001A2B7F">
            <w:pPr>
              <w:framePr w:w="15451" w:wrap="notBeside" w:vAnchor="text" w:hAnchor="text" w:xAlign="center" w:y="1"/>
              <w:ind w:firstLine="800"/>
              <w:jc w:val="both"/>
              <w:rPr>
                <w:rStyle w:val="20"/>
                <w:rFonts w:eastAsia="Arial Unicode MS"/>
                <w:color w:val="000000" w:themeColor="text1"/>
                <w:sz w:val="24"/>
                <w:szCs w:val="24"/>
              </w:rPr>
            </w:pPr>
            <w:r>
              <w:rPr>
                <w:rStyle w:val="20"/>
                <w:rFonts w:eastAsia="Arial Unicode MS"/>
                <w:color w:val="000000" w:themeColor="text1"/>
                <w:sz w:val="24"/>
                <w:szCs w:val="24"/>
              </w:rPr>
              <w:t xml:space="preserve"> </w:t>
            </w:r>
            <w:r w:rsidR="000831E2" w:rsidRPr="00C00367">
              <w:rPr>
                <w:rStyle w:val="20"/>
                <w:rFonts w:eastAsia="Arial Unicode M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20"/>
                <w:rFonts w:eastAsia="Arial Unicode MS"/>
                <w:color w:val="000000" w:themeColor="text1"/>
                <w:sz w:val="24"/>
                <w:szCs w:val="24"/>
              </w:rPr>
              <w:t xml:space="preserve"> </w:t>
            </w:r>
          </w:p>
          <w:p w:rsidR="00C157FE" w:rsidRPr="00EF1836" w:rsidRDefault="00FE5AED" w:rsidP="00566D6E">
            <w:pPr>
              <w:framePr w:w="15451" w:wrap="notBeside" w:vAnchor="text" w:hAnchor="text" w:xAlign="center" w:y="1"/>
              <w:ind w:firstLine="80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Style w:val="20"/>
                <w:rFonts w:eastAsia="Arial Unicode MS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737E0" w:rsidRPr="001B21B1" w:rsidTr="00EA48BF">
        <w:trPr>
          <w:trHeight w:hRule="exact" w:val="4738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451" w:wrap="notBeside" w:vAnchor="text" w:hAnchor="text" w:xAlign="center" w:y="1"/>
              <w:spacing w:line="260" w:lineRule="exact"/>
              <w:ind w:left="160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1.3.4.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451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лиц, замещающих муниципальные должности </w:t>
            </w:r>
            <w:r w:rsidR="00460987">
              <w:rPr>
                <w:rStyle w:val="20"/>
                <w:rFonts w:eastAsia="Arial Unicode MS"/>
                <w:sz w:val="24"/>
                <w:szCs w:val="24"/>
              </w:rPr>
              <w:t xml:space="preserve">Старолещинского сельсовета </w:t>
            </w:r>
            <w:r w:rsidRPr="001B21B1">
              <w:rPr>
                <w:rStyle w:val="20"/>
                <w:rFonts w:eastAsia="Arial Unicode MS"/>
                <w:sz w:val="24"/>
                <w:szCs w:val="24"/>
              </w:rPr>
              <w:t xml:space="preserve">Солнцевского  района Курской области, муниципальными служащими </w:t>
            </w:r>
            <w:r w:rsidR="00460987">
              <w:rPr>
                <w:rStyle w:val="20"/>
                <w:rFonts w:eastAsia="Arial Unicode MS"/>
                <w:sz w:val="24"/>
                <w:szCs w:val="24"/>
              </w:rPr>
              <w:t xml:space="preserve">Старолещинского сельсовета </w:t>
            </w:r>
            <w:r w:rsidRPr="001B21B1">
              <w:rPr>
                <w:rStyle w:val="20"/>
                <w:rFonts w:eastAsia="Arial Unicode MS"/>
                <w:sz w:val="24"/>
                <w:szCs w:val="24"/>
              </w:rPr>
              <w:t>Солнцевского  района Курской области, а также членов их семей (супруги (супруга) и несовершеннолетних детей)</w:t>
            </w:r>
          </w:p>
        </w:tc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452" w:rsidRPr="001B21B1" w:rsidRDefault="007737E0" w:rsidP="00FC12CE">
            <w:pPr>
              <w:framePr w:w="15451" w:wrap="notBeside" w:vAnchor="text" w:hAnchor="text" w:xAlign="center" w:y="1"/>
              <w:ind w:firstLine="709"/>
              <w:jc w:val="both"/>
              <w:rPr>
                <w:rStyle w:val="20"/>
                <w:rFonts w:eastAsia="Arial Unicode MS"/>
                <w:sz w:val="24"/>
                <w:szCs w:val="24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Во время приема справок с каждым муниципальным служащим проводились беседы на предмет полноты и достоверности заполнения справок, а также разъяснилось законодательство о предоставлении сведений о расходах</w:t>
            </w:r>
            <w:r w:rsidR="00E7086A">
              <w:rPr>
                <w:rStyle w:val="20"/>
                <w:rFonts w:eastAsia="Arial Unicode MS"/>
                <w:sz w:val="24"/>
                <w:szCs w:val="24"/>
              </w:rPr>
              <w:t>.</w:t>
            </w:r>
            <w:r w:rsidRPr="001B21B1">
              <w:rPr>
                <w:rStyle w:val="20"/>
                <w:rFonts w:eastAsia="Arial Unicode MS"/>
                <w:sz w:val="24"/>
                <w:szCs w:val="24"/>
              </w:rPr>
              <w:t xml:space="preserve"> </w:t>
            </w:r>
          </w:p>
          <w:p w:rsidR="007737E0" w:rsidRPr="001B21B1" w:rsidRDefault="00EA48BF" w:rsidP="00FC12CE">
            <w:pPr>
              <w:pStyle w:val="a6"/>
              <w:framePr w:w="15451" w:wrap="notBeside" w:vAnchor="text" w:hAnchor="text" w:xAlign="center" w:y="1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1B1">
              <w:rPr>
                <w:rFonts w:ascii="Times New Roman" w:hAnsi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 за период с 01.01.201</w:t>
            </w:r>
            <w:r w:rsidR="00FC12CE">
              <w:rPr>
                <w:rFonts w:ascii="Times New Roman" w:hAnsi="Times New Roman"/>
                <w:sz w:val="24"/>
                <w:szCs w:val="24"/>
              </w:rPr>
              <w:t>9</w:t>
            </w:r>
            <w:r w:rsidRPr="001B21B1">
              <w:rPr>
                <w:rFonts w:ascii="Times New Roman" w:hAnsi="Times New Roman"/>
                <w:sz w:val="24"/>
                <w:szCs w:val="24"/>
              </w:rPr>
              <w:t xml:space="preserve"> по 31.12.201</w:t>
            </w:r>
            <w:r w:rsidR="00FC12CE">
              <w:rPr>
                <w:rFonts w:ascii="Times New Roman" w:hAnsi="Times New Roman"/>
                <w:sz w:val="24"/>
                <w:szCs w:val="24"/>
              </w:rPr>
              <w:t>9</w:t>
            </w:r>
            <w:r w:rsidRPr="001B21B1">
              <w:rPr>
                <w:rFonts w:ascii="Times New Roman" w:hAnsi="Times New Roman"/>
                <w:sz w:val="24"/>
                <w:szCs w:val="24"/>
              </w:rPr>
              <w:t>г. в сравнении с периодом с 01.01.201</w:t>
            </w:r>
            <w:r w:rsidR="00FC12CE">
              <w:rPr>
                <w:rFonts w:ascii="Times New Roman" w:hAnsi="Times New Roman"/>
                <w:sz w:val="24"/>
                <w:szCs w:val="24"/>
              </w:rPr>
              <w:t>8</w:t>
            </w:r>
            <w:r w:rsidRPr="001B21B1">
              <w:rPr>
                <w:rFonts w:ascii="Times New Roman" w:hAnsi="Times New Roman"/>
                <w:sz w:val="24"/>
                <w:szCs w:val="24"/>
              </w:rPr>
              <w:t xml:space="preserve"> по 31.12.201</w:t>
            </w:r>
            <w:r w:rsidR="00FC12CE">
              <w:rPr>
                <w:rFonts w:ascii="Times New Roman" w:hAnsi="Times New Roman"/>
                <w:sz w:val="24"/>
                <w:szCs w:val="24"/>
              </w:rPr>
              <w:t>8</w:t>
            </w:r>
            <w:r w:rsidR="00FE5AED">
              <w:rPr>
                <w:rFonts w:ascii="Times New Roman" w:hAnsi="Times New Roman"/>
                <w:sz w:val="24"/>
                <w:szCs w:val="24"/>
              </w:rPr>
              <w:t xml:space="preserve">г., проведенный специалистом по </w:t>
            </w:r>
            <w:r w:rsidRPr="001B21B1">
              <w:rPr>
                <w:rFonts w:ascii="Times New Roman" w:hAnsi="Times New Roman"/>
                <w:sz w:val="24"/>
                <w:szCs w:val="24"/>
              </w:rPr>
              <w:t>кадровой раб</w:t>
            </w:r>
            <w:r w:rsidR="00FE5AED">
              <w:rPr>
                <w:rFonts w:ascii="Times New Roman" w:hAnsi="Times New Roman"/>
                <w:sz w:val="24"/>
                <w:szCs w:val="24"/>
              </w:rPr>
              <w:t xml:space="preserve">оты </w:t>
            </w:r>
            <w:r w:rsidRPr="001B21B1">
              <w:rPr>
                <w:rFonts w:ascii="Times New Roman" w:hAnsi="Times New Roman"/>
                <w:sz w:val="24"/>
                <w:szCs w:val="24"/>
              </w:rPr>
              <w:t xml:space="preserve">, показал, что </w:t>
            </w:r>
            <w:r w:rsidR="002D738D">
              <w:rPr>
                <w:rFonts w:ascii="Times New Roman" w:hAnsi="Times New Roman"/>
                <w:sz w:val="24"/>
                <w:szCs w:val="24"/>
              </w:rPr>
              <w:t xml:space="preserve">нарушений и ошибок </w:t>
            </w:r>
            <w:r w:rsidR="002D738D" w:rsidRPr="001B21B1">
              <w:rPr>
                <w:rStyle w:val="20"/>
                <w:rFonts w:eastAsia="Arial Unicode MS"/>
                <w:sz w:val="24"/>
                <w:szCs w:val="24"/>
              </w:rPr>
              <w:t xml:space="preserve"> на предмет полноты и достоверности</w:t>
            </w:r>
            <w:r w:rsidR="002D738D">
              <w:rPr>
                <w:rStyle w:val="20"/>
                <w:rFonts w:eastAsia="Arial Unicode MS"/>
                <w:sz w:val="24"/>
                <w:szCs w:val="24"/>
              </w:rPr>
              <w:t xml:space="preserve"> не выявлено.</w:t>
            </w:r>
          </w:p>
        </w:tc>
      </w:tr>
    </w:tbl>
    <w:p w:rsidR="007737E0" w:rsidRPr="001B21B1" w:rsidRDefault="007737E0" w:rsidP="007737E0">
      <w:pPr>
        <w:framePr w:w="15451" w:wrap="notBeside" w:vAnchor="text" w:hAnchor="text" w:xAlign="center" w:y="1"/>
        <w:rPr>
          <w:rFonts w:ascii="Times New Roman" w:hAnsi="Times New Roman" w:cs="Times New Roman"/>
        </w:rPr>
      </w:pPr>
    </w:p>
    <w:p w:rsidR="007737E0" w:rsidRPr="001B21B1" w:rsidRDefault="007737E0" w:rsidP="007737E0">
      <w:pPr>
        <w:rPr>
          <w:rFonts w:ascii="Times New Roman" w:hAnsi="Times New Roman" w:cs="Times New Roman"/>
        </w:rPr>
      </w:pPr>
    </w:p>
    <w:tbl>
      <w:tblPr>
        <w:tblOverlap w:val="never"/>
        <w:tblW w:w="1553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03"/>
        <w:gridCol w:w="19"/>
        <w:gridCol w:w="5509"/>
        <w:gridCol w:w="42"/>
        <w:gridCol w:w="8906"/>
        <w:gridCol w:w="58"/>
      </w:tblGrid>
      <w:tr w:rsidR="007737E0" w:rsidRPr="001B21B1" w:rsidTr="00FF0669">
        <w:trPr>
          <w:gridAfter w:val="1"/>
          <w:wAfter w:w="58" w:type="dxa"/>
          <w:trHeight w:hRule="exact" w:val="1853"/>
          <w:jc w:val="center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7E0" w:rsidRPr="001B21B1" w:rsidRDefault="007737E0" w:rsidP="00FF0669">
            <w:pPr>
              <w:framePr w:w="15480" w:wrap="notBeside" w:vAnchor="text" w:hAnchor="page" w:x="706" w:y="-713"/>
              <w:spacing w:line="260" w:lineRule="exact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lastRenderedPageBreak/>
              <w:t>1.3.5.</w:t>
            </w:r>
          </w:p>
        </w:tc>
        <w:tc>
          <w:tcPr>
            <w:tcW w:w="5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7E0" w:rsidRPr="001B21B1" w:rsidRDefault="007737E0" w:rsidP="00FF0669">
            <w:pPr>
              <w:framePr w:w="15480" w:wrap="notBeside" w:vAnchor="text" w:hAnchor="page" w:x="706" w:y="-713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Анализ сведений о доходах, об имуществе и обязательствах имущественного характера, руководителей организаций, подведомственных органам местного</w:t>
            </w:r>
            <w:r w:rsidR="00FF0669">
              <w:rPr>
                <w:rStyle w:val="20"/>
                <w:rFonts w:eastAsia="Arial Unicode MS"/>
                <w:sz w:val="24"/>
                <w:szCs w:val="24"/>
              </w:rPr>
              <w:t xml:space="preserve"> </w:t>
            </w:r>
            <w:r w:rsidR="00FF0669" w:rsidRPr="001B21B1">
              <w:rPr>
                <w:rStyle w:val="20"/>
                <w:rFonts w:eastAsia="Arial Unicode MS"/>
                <w:sz w:val="24"/>
                <w:szCs w:val="24"/>
              </w:rPr>
              <w:t xml:space="preserve"> самоуправления </w:t>
            </w:r>
            <w:r w:rsidR="00460987">
              <w:rPr>
                <w:rStyle w:val="20"/>
                <w:rFonts w:eastAsia="Arial Unicode MS"/>
                <w:sz w:val="24"/>
                <w:szCs w:val="24"/>
              </w:rPr>
              <w:t xml:space="preserve"> Старолещинского сельсовета </w:t>
            </w:r>
            <w:r w:rsidR="00FF0669" w:rsidRPr="001B21B1">
              <w:rPr>
                <w:rStyle w:val="20"/>
                <w:rFonts w:eastAsia="Arial Unicode MS"/>
                <w:sz w:val="24"/>
                <w:szCs w:val="24"/>
              </w:rPr>
              <w:t>Солнцевского  района Курской области, а также членов их семей (супруги (супруга) и несовершеннолетних детей)</w:t>
            </w:r>
          </w:p>
        </w:tc>
        <w:tc>
          <w:tcPr>
            <w:tcW w:w="8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7E0" w:rsidRPr="001B21B1" w:rsidRDefault="007737E0" w:rsidP="00FF0669">
            <w:pPr>
              <w:framePr w:w="15480" w:wrap="notBeside" w:vAnchor="text" w:hAnchor="page" w:x="706" w:y="-713"/>
              <w:ind w:firstLine="660"/>
              <w:jc w:val="both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 xml:space="preserve">В связи с проведенным анализом установлено, что муниципальными служащими Администрации </w:t>
            </w:r>
            <w:r w:rsidR="00460987">
              <w:rPr>
                <w:rStyle w:val="20"/>
                <w:rFonts w:eastAsia="Arial Unicode MS"/>
                <w:sz w:val="24"/>
                <w:szCs w:val="24"/>
              </w:rPr>
              <w:t xml:space="preserve"> Старолещинского сельсовета </w:t>
            </w:r>
            <w:r w:rsidRPr="001B21B1">
              <w:rPr>
                <w:rStyle w:val="20"/>
                <w:rFonts w:eastAsia="Arial Unicode MS"/>
                <w:sz w:val="24"/>
                <w:szCs w:val="24"/>
              </w:rPr>
              <w:t>Солнцевского  района, (включая выборное должностное лицо органа местного самоуправления муниципального образования) соблюдены требования законодательства</w:t>
            </w:r>
            <w:r w:rsidR="00FF0669">
              <w:rPr>
                <w:rStyle w:val="20"/>
                <w:rFonts w:eastAsia="Arial Unicode MS"/>
                <w:sz w:val="24"/>
                <w:szCs w:val="24"/>
              </w:rPr>
              <w:t xml:space="preserve"> </w:t>
            </w:r>
            <w:r w:rsidR="00FF0669" w:rsidRPr="001B21B1">
              <w:rPr>
                <w:rStyle w:val="20"/>
                <w:rFonts w:eastAsia="Arial Unicode MS"/>
                <w:sz w:val="24"/>
                <w:szCs w:val="24"/>
              </w:rPr>
              <w:t xml:space="preserve"> о предоставлении сведений о доходах, расходах, об имуществе и обязательствах имущественного характера.</w:t>
            </w:r>
          </w:p>
        </w:tc>
      </w:tr>
      <w:tr w:rsidR="00FF0669" w:rsidRPr="001B21B1" w:rsidTr="00FF0669">
        <w:tblPrEx>
          <w:jc w:val="left"/>
        </w:tblPrEx>
        <w:trPr>
          <w:trHeight w:hRule="exact" w:val="408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0669" w:rsidRPr="001B21B1" w:rsidRDefault="00FF0669" w:rsidP="00FF0669">
            <w:pPr>
              <w:framePr w:w="15480" w:wrap="notBeside" w:vAnchor="text" w:hAnchor="page" w:x="706" w:y="-713"/>
              <w:spacing w:line="260" w:lineRule="exact"/>
              <w:ind w:left="180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1.3.6.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0669" w:rsidRPr="001B21B1" w:rsidRDefault="00FF0669" w:rsidP="00FF0669">
            <w:pPr>
              <w:framePr w:w="15480" w:wrap="notBeside" w:vAnchor="text" w:hAnchor="page" w:x="706" w:y="-713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 xml:space="preserve">Обеспечение контроля за соблюдением муниципальными служащими Администрации </w:t>
            </w:r>
            <w:r w:rsidR="00460987">
              <w:rPr>
                <w:rStyle w:val="20"/>
                <w:rFonts w:eastAsia="Arial Unicode MS"/>
                <w:sz w:val="24"/>
                <w:szCs w:val="24"/>
              </w:rPr>
              <w:t xml:space="preserve">Старолещинского сельсовета </w:t>
            </w:r>
            <w:r w:rsidRPr="001B21B1">
              <w:rPr>
                <w:rStyle w:val="20"/>
                <w:rFonts w:eastAsia="Arial Unicode MS"/>
                <w:sz w:val="24"/>
                <w:szCs w:val="24"/>
              </w:rPr>
              <w:t xml:space="preserve">Солнцевского  района Курской области и лицами, замещающими муниципальные должности Администрации </w:t>
            </w:r>
            <w:r w:rsidR="00460987">
              <w:rPr>
                <w:rStyle w:val="20"/>
                <w:rFonts w:eastAsia="Arial Unicode MS"/>
                <w:sz w:val="24"/>
                <w:szCs w:val="24"/>
              </w:rPr>
              <w:t xml:space="preserve">Старолещинского сельсовета </w:t>
            </w:r>
            <w:r w:rsidRPr="001B21B1">
              <w:rPr>
                <w:rStyle w:val="20"/>
                <w:rFonts w:eastAsia="Arial Unicode MS"/>
                <w:sz w:val="24"/>
                <w:szCs w:val="24"/>
              </w:rPr>
              <w:t>Солнцевского  района Курской области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о противодействии коррупции</w:t>
            </w:r>
          </w:p>
        </w:tc>
        <w:tc>
          <w:tcPr>
            <w:tcW w:w="90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E40" w:rsidRDefault="00FF0669" w:rsidP="000B0E40">
            <w:pPr>
              <w:framePr w:w="15480" w:wrap="notBeside" w:vAnchor="text" w:hAnchor="page" w:x="706" w:y="-713"/>
              <w:ind w:firstLine="709"/>
              <w:jc w:val="both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Работа продолжается.</w:t>
            </w:r>
            <w:r w:rsidR="000B0E40">
              <w:rPr>
                <w:rStyle w:val="20"/>
                <w:rFonts w:eastAsia="Arial Unicode MS"/>
                <w:sz w:val="24"/>
                <w:szCs w:val="24"/>
              </w:rPr>
              <w:t xml:space="preserve"> </w:t>
            </w:r>
            <w:r w:rsidR="000B0E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0B0E40" w:rsidRPr="000B0E40">
              <w:rPr>
                <w:rFonts w:ascii="Times New Roman" w:hAnsi="Times New Roman" w:cs="Times New Roman"/>
                <w:shd w:val="clear" w:color="auto" w:fill="FFFFFF"/>
              </w:rPr>
              <w:t>Муниципальные служащие администрации</w:t>
            </w:r>
            <w:r w:rsidR="00460987">
              <w:rPr>
                <w:rFonts w:ascii="Times New Roman" w:hAnsi="Times New Roman" w:cs="Times New Roman"/>
                <w:shd w:val="clear" w:color="auto" w:fill="FFFFFF"/>
              </w:rPr>
              <w:t xml:space="preserve"> Старолещинского сельсовета Солнцевского</w:t>
            </w:r>
            <w:r w:rsidR="000B0E40" w:rsidRPr="000B0E40">
              <w:rPr>
                <w:rFonts w:ascii="Times New Roman" w:hAnsi="Times New Roman" w:cs="Times New Roman"/>
                <w:shd w:val="clear" w:color="auto" w:fill="FFFFFF"/>
              </w:rPr>
              <w:t xml:space="preserve"> района в должностные обязанности которых входит участие в противодействии коррупции ежегодно проходят повышение квалификации</w:t>
            </w:r>
            <w:r w:rsidR="000B0E40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 w:rsidR="000B0E40" w:rsidRPr="008972DE">
              <w:rPr>
                <w:rFonts w:ascii="Times New Roman" w:hAnsi="Times New Roman" w:cs="Times New Roman"/>
              </w:rPr>
              <w:t xml:space="preserve"> </w:t>
            </w:r>
          </w:p>
          <w:p w:rsidR="000B0E40" w:rsidRPr="008972DE" w:rsidRDefault="000B0E40" w:rsidP="000B0E40">
            <w:pPr>
              <w:framePr w:w="15480" w:wrap="notBeside" w:vAnchor="text" w:hAnchor="page" w:x="706" w:y="-713"/>
              <w:ind w:firstLine="709"/>
              <w:jc w:val="both"/>
              <w:rPr>
                <w:rFonts w:ascii="Times New Roman" w:hAnsi="Times New Roman" w:cs="Times New Roman"/>
              </w:rPr>
            </w:pPr>
            <w:r w:rsidRPr="008972DE">
              <w:rPr>
                <w:rFonts w:ascii="Times New Roman" w:hAnsi="Times New Roman" w:cs="Times New Roman"/>
              </w:rPr>
              <w:t>В целях принятия мер по повышению эффективности контроля за соблюдением муниципальными служащими требований законодательства о противодействии коррупции, касающихся предотвращения и урегулированию конфликта интересов в Администрации</w:t>
            </w:r>
            <w:r w:rsidR="00460987">
              <w:rPr>
                <w:rFonts w:ascii="Times New Roman" w:hAnsi="Times New Roman" w:cs="Times New Roman"/>
              </w:rPr>
              <w:t xml:space="preserve"> Старолещинского сельсовета</w:t>
            </w:r>
            <w:r w:rsidRPr="008972DE">
              <w:rPr>
                <w:rFonts w:ascii="Times New Roman" w:hAnsi="Times New Roman" w:cs="Times New Roman"/>
              </w:rPr>
              <w:t xml:space="preserve"> Солнцевского района Курской области постановлением Администрации </w:t>
            </w:r>
            <w:r w:rsidR="00FE5AED">
              <w:rPr>
                <w:rFonts w:ascii="Times New Roman" w:hAnsi="Times New Roman" w:cs="Times New Roman"/>
              </w:rPr>
              <w:t>Старолещинского сельсовета Солнцевск</w:t>
            </w:r>
            <w:r w:rsidR="00CA22C0">
              <w:rPr>
                <w:rFonts w:ascii="Times New Roman" w:hAnsi="Times New Roman" w:cs="Times New Roman"/>
              </w:rPr>
              <w:t>ого района Курской области от 04.12.2018г. №53</w:t>
            </w:r>
            <w:r w:rsidRPr="008972DE">
              <w:rPr>
                <w:rFonts w:ascii="Times New Roman" w:hAnsi="Times New Roman" w:cs="Times New Roman"/>
              </w:rPr>
              <w:t xml:space="preserve"> утвержден порядок применения к муниципальным служащим Администрации Солнцевского района Курской области взысканий за коррупционные и иные правонарушения.</w:t>
            </w:r>
          </w:p>
          <w:p w:rsidR="00FF0669" w:rsidRPr="001B21B1" w:rsidRDefault="00FF0669" w:rsidP="00FF0669">
            <w:pPr>
              <w:framePr w:w="15480" w:wrap="notBeside" w:vAnchor="text" w:hAnchor="page" w:x="706" w:y="-713"/>
              <w:spacing w:line="260" w:lineRule="exact"/>
              <w:ind w:right="160"/>
              <w:rPr>
                <w:rFonts w:ascii="Times New Roman" w:hAnsi="Times New Roman" w:cs="Times New Roman"/>
              </w:rPr>
            </w:pPr>
          </w:p>
        </w:tc>
      </w:tr>
      <w:tr w:rsidR="00FF0669" w:rsidRPr="001B21B1" w:rsidTr="00FF0669">
        <w:tblPrEx>
          <w:jc w:val="left"/>
        </w:tblPrEx>
        <w:trPr>
          <w:trHeight w:hRule="exact" w:val="246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0669" w:rsidRPr="0038078A" w:rsidRDefault="00FF0669" w:rsidP="00FF0669">
            <w:pPr>
              <w:framePr w:w="15480" w:wrap="notBeside" w:vAnchor="text" w:hAnchor="page" w:x="706" w:y="-713"/>
              <w:spacing w:line="260" w:lineRule="exact"/>
              <w:ind w:left="180"/>
              <w:rPr>
                <w:rFonts w:ascii="Times New Roman" w:hAnsi="Times New Roman" w:cs="Times New Roman"/>
                <w:color w:val="000000" w:themeColor="text1"/>
              </w:rPr>
            </w:pPr>
            <w:r w:rsidRPr="0038078A">
              <w:rPr>
                <w:rStyle w:val="20"/>
                <w:rFonts w:eastAsia="Arial Unicode MS"/>
                <w:color w:val="000000" w:themeColor="text1"/>
                <w:sz w:val="24"/>
                <w:szCs w:val="24"/>
              </w:rPr>
              <w:t>1.3.7.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0669" w:rsidRPr="0038078A" w:rsidRDefault="00FF0669" w:rsidP="00FF0669">
            <w:pPr>
              <w:framePr w:w="15480" w:wrap="notBeside" w:vAnchor="text" w:hAnchor="page" w:x="706" w:y="-713"/>
              <w:rPr>
                <w:rFonts w:ascii="Times New Roman" w:hAnsi="Times New Roman" w:cs="Times New Roman"/>
                <w:color w:val="000000" w:themeColor="text1"/>
              </w:rPr>
            </w:pPr>
            <w:r w:rsidRPr="0038078A">
              <w:rPr>
                <w:rStyle w:val="20"/>
                <w:rFonts w:eastAsia="Arial Unicode MS"/>
                <w:color w:val="000000" w:themeColor="text1"/>
                <w:sz w:val="24"/>
                <w:szCs w:val="24"/>
              </w:rPr>
              <w:t>Ознакомление муниципальных служащих Администрации</w:t>
            </w:r>
            <w:r w:rsidR="00331BBD">
              <w:rPr>
                <w:rStyle w:val="20"/>
                <w:rFonts w:eastAsia="Arial Unicode MS"/>
                <w:color w:val="000000" w:themeColor="text1"/>
                <w:sz w:val="24"/>
                <w:szCs w:val="24"/>
              </w:rPr>
              <w:t xml:space="preserve"> Старолещинского сельсовета </w:t>
            </w:r>
            <w:r w:rsidRPr="0038078A">
              <w:rPr>
                <w:rStyle w:val="20"/>
                <w:rFonts w:eastAsia="Arial Unicode MS"/>
                <w:color w:val="000000" w:themeColor="text1"/>
                <w:sz w:val="24"/>
                <w:szCs w:val="24"/>
              </w:rPr>
              <w:t xml:space="preserve"> Солнцевского района Курской области при увольнении с памяткой об ограничениях при заключении ими трудового или гражданско-правового договора после ухода с муниципальной службы</w:t>
            </w:r>
          </w:p>
        </w:tc>
        <w:tc>
          <w:tcPr>
            <w:tcW w:w="90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0669" w:rsidRPr="0038078A" w:rsidRDefault="0038078A" w:rsidP="00FF0669">
            <w:pPr>
              <w:framePr w:w="15480" w:wrap="notBeside" w:vAnchor="text" w:hAnchor="page" w:x="706" w:y="-713"/>
              <w:spacing w:line="260" w:lineRule="exact"/>
              <w:ind w:right="160"/>
              <w:rPr>
                <w:rFonts w:ascii="Times New Roman" w:hAnsi="Times New Roman" w:cs="Times New Roman"/>
                <w:color w:val="FF0000"/>
              </w:rPr>
            </w:pPr>
            <w:r w:rsidRPr="0038078A">
              <w:rPr>
                <w:rFonts w:ascii="Times New Roman" w:hAnsi="Times New Roman" w:cs="Times New Roman"/>
              </w:rPr>
              <w:t>При увольнении всем муниципальным служащим под роспись вручается памятка об ограничениях при заключении ими трудового договора или гражданско-правового договора после ухода с муниципальной службы.</w:t>
            </w:r>
            <w:r w:rsidRPr="0038078A">
              <w:rPr>
                <w:rStyle w:val="20"/>
                <w:rFonts w:eastAsia="Arial Unicode MS"/>
                <w:color w:val="FF0000"/>
                <w:sz w:val="24"/>
                <w:szCs w:val="24"/>
              </w:rPr>
              <w:t xml:space="preserve"> </w:t>
            </w:r>
            <w:r w:rsidR="00FF0669" w:rsidRPr="0038078A">
              <w:rPr>
                <w:rStyle w:val="20"/>
                <w:rFonts w:eastAsia="Arial Unicode MS"/>
                <w:color w:val="000000" w:themeColor="text1"/>
                <w:sz w:val="24"/>
                <w:szCs w:val="24"/>
              </w:rPr>
              <w:t>Работа продолжается.</w:t>
            </w:r>
          </w:p>
        </w:tc>
      </w:tr>
      <w:tr w:rsidR="00FF0669" w:rsidRPr="001B21B1" w:rsidTr="00FF0669">
        <w:tblPrEx>
          <w:jc w:val="left"/>
        </w:tblPrEx>
        <w:trPr>
          <w:trHeight w:hRule="exact" w:val="184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0669" w:rsidRPr="001B21B1" w:rsidRDefault="00FF0669" w:rsidP="00FF0669">
            <w:pPr>
              <w:framePr w:w="15480" w:wrap="notBeside" w:vAnchor="text" w:hAnchor="page" w:x="706" w:y="-713"/>
              <w:spacing w:line="260" w:lineRule="exact"/>
              <w:ind w:left="180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1.3.8.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0669" w:rsidRPr="001B21B1" w:rsidRDefault="00FF0669" w:rsidP="00FF0669">
            <w:pPr>
              <w:framePr w:w="15480" w:wrap="notBeside" w:vAnchor="text" w:hAnchor="page" w:x="706" w:y="-713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 xml:space="preserve">Продолжение деятельности комиссий по соблюдению требований к служебному поведению муниципальных служащих Администрации </w:t>
            </w:r>
            <w:r w:rsidR="00331BBD">
              <w:rPr>
                <w:rStyle w:val="20"/>
                <w:rFonts w:eastAsia="Arial Unicode MS"/>
                <w:sz w:val="24"/>
                <w:szCs w:val="24"/>
              </w:rPr>
              <w:t xml:space="preserve">Старолещинского сельсовета </w:t>
            </w:r>
            <w:r w:rsidRPr="001B21B1">
              <w:rPr>
                <w:rStyle w:val="20"/>
                <w:rFonts w:eastAsia="Arial Unicode MS"/>
                <w:sz w:val="24"/>
                <w:szCs w:val="24"/>
              </w:rPr>
              <w:t>Солнцевского района Курской области и урегулированию</w:t>
            </w:r>
          </w:p>
        </w:tc>
        <w:tc>
          <w:tcPr>
            <w:tcW w:w="9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669" w:rsidRPr="001B21B1" w:rsidRDefault="00FF0669" w:rsidP="00E659AF">
            <w:pPr>
              <w:framePr w:w="15480" w:wrap="notBeside" w:vAnchor="text" w:hAnchor="page" w:x="706" w:y="-713"/>
              <w:ind w:firstLine="380"/>
              <w:jc w:val="both"/>
              <w:rPr>
                <w:rFonts w:ascii="Times New Roman" w:hAnsi="Times New Roman" w:cs="Times New Roman"/>
              </w:rPr>
            </w:pPr>
            <w:r w:rsidRPr="00380EFB">
              <w:rPr>
                <w:rStyle w:val="20"/>
                <w:rFonts w:eastAsia="Arial Unicode MS"/>
                <w:color w:val="000000" w:themeColor="text1"/>
                <w:sz w:val="24"/>
                <w:szCs w:val="24"/>
              </w:rPr>
              <w:t>За 20</w:t>
            </w:r>
            <w:r w:rsidR="004A04AD" w:rsidRPr="00380EFB">
              <w:rPr>
                <w:rStyle w:val="20"/>
                <w:rFonts w:eastAsia="Arial Unicode MS"/>
                <w:color w:val="000000" w:themeColor="text1"/>
                <w:sz w:val="24"/>
                <w:szCs w:val="24"/>
              </w:rPr>
              <w:t>20</w:t>
            </w:r>
            <w:r w:rsidR="0027209D" w:rsidRPr="00380EFB">
              <w:rPr>
                <w:rStyle w:val="20"/>
                <w:rFonts w:eastAsia="Arial Unicode MS"/>
                <w:color w:val="000000" w:themeColor="text1"/>
                <w:sz w:val="24"/>
                <w:szCs w:val="24"/>
              </w:rPr>
              <w:t xml:space="preserve"> год проведено </w:t>
            </w:r>
            <w:r w:rsidR="00CA22C0">
              <w:rPr>
                <w:rStyle w:val="20"/>
                <w:rFonts w:eastAsia="Arial Unicode MS"/>
                <w:color w:val="000000" w:themeColor="text1"/>
                <w:sz w:val="24"/>
                <w:szCs w:val="24"/>
              </w:rPr>
              <w:t xml:space="preserve"> заседания комиссии </w:t>
            </w:r>
            <w:r w:rsidR="00E659AF">
              <w:rPr>
                <w:rStyle w:val="20"/>
                <w:rFonts w:eastAsia="Arial Unicode MS"/>
                <w:color w:val="000000" w:themeColor="text1"/>
                <w:sz w:val="24"/>
                <w:szCs w:val="24"/>
              </w:rPr>
              <w:t xml:space="preserve">. </w:t>
            </w:r>
            <w:r w:rsidRPr="00380EFB">
              <w:rPr>
                <w:rStyle w:val="20"/>
                <w:rFonts w:eastAsia="Arial Unicode MS"/>
                <w:color w:val="000000" w:themeColor="text1"/>
                <w:sz w:val="24"/>
                <w:szCs w:val="24"/>
              </w:rPr>
              <w:t>Муниципальных служащих,</w:t>
            </w:r>
            <w:r w:rsidRPr="001B21B1">
              <w:rPr>
                <w:rStyle w:val="20"/>
                <w:rFonts w:eastAsia="Arial Unicode MS"/>
                <w:sz w:val="24"/>
                <w:szCs w:val="24"/>
              </w:rPr>
              <w:t xml:space="preserve"> привлеченных к дисциплинарной ответственности за нарушение порядка уведомления, либо не</w:t>
            </w:r>
          </w:p>
        </w:tc>
      </w:tr>
    </w:tbl>
    <w:p w:rsidR="007737E0" w:rsidRPr="001B21B1" w:rsidRDefault="007737E0" w:rsidP="00FF0669">
      <w:pPr>
        <w:framePr w:w="15480" w:wrap="notBeside" w:vAnchor="text" w:hAnchor="page" w:x="706" w:y="-713"/>
        <w:rPr>
          <w:rFonts w:ascii="Times New Roman" w:hAnsi="Times New Roman" w:cs="Times New Roman"/>
        </w:rPr>
      </w:pPr>
    </w:p>
    <w:p w:rsidR="007737E0" w:rsidRPr="001B21B1" w:rsidRDefault="007737E0" w:rsidP="007737E0">
      <w:pPr>
        <w:rPr>
          <w:rFonts w:ascii="Times New Roman" w:hAnsi="Times New Roman" w:cs="Times New Roman"/>
        </w:rPr>
      </w:pPr>
    </w:p>
    <w:p w:rsidR="007737E0" w:rsidRPr="001B21B1" w:rsidRDefault="007737E0" w:rsidP="00315655">
      <w:pPr>
        <w:framePr w:w="15538" w:wrap="notBeside" w:vAnchor="text" w:hAnchor="page" w:x="886" w:y="-203"/>
        <w:rPr>
          <w:rFonts w:ascii="Times New Roman" w:hAnsi="Times New Roman" w:cs="Times New Roman"/>
        </w:rPr>
      </w:pPr>
    </w:p>
    <w:p w:rsidR="007737E0" w:rsidRPr="001B21B1" w:rsidRDefault="007737E0" w:rsidP="007737E0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79"/>
        <w:gridCol w:w="5645"/>
        <w:gridCol w:w="8870"/>
      </w:tblGrid>
      <w:tr w:rsidR="007737E0" w:rsidRPr="001B21B1" w:rsidTr="001A2B7F">
        <w:trPr>
          <w:trHeight w:hRule="exact" w:val="182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49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494" w:wrap="notBeside" w:vAnchor="text" w:hAnchor="text" w:xAlign="center" w:y="1"/>
              <w:spacing w:line="260" w:lineRule="exact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конфликта интересов, по компетенции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7E0" w:rsidRPr="001B21B1" w:rsidRDefault="007737E0" w:rsidP="001A2B7F">
            <w:pPr>
              <w:framePr w:w="1549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уведомивших представителя нанимателя об иной оплачиваемой работе, из них уволенных - отсутствует.</w:t>
            </w:r>
          </w:p>
          <w:p w:rsidR="007737E0" w:rsidRPr="001B21B1" w:rsidRDefault="007737E0" w:rsidP="001A2B7F">
            <w:pPr>
              <w:framePr w:w="15494" w:wrap="notBeside" w:vAnchor="text" w:hAnchor="text" w:xAlign="center" w:y="1"/>
              <w:ind w:firstLine="420"/>
              <w:jc w:val="both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Уведомлений муниципальных служащих о фактах обращения в целях склонения их к совершению коррупционных правонарушений, в отчетный период не поступало.</w:t>
            </w:r>
          </w:p>
        </w:tc>
      </w:tr>
      <w:tr w:rsidR="007737E0" w:rsidRPr="001B21B1" w:rsidTr="001A2B7F">
        <w:trPr>
          <w:trHeight w:hRule="exact" w:val="535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494" w:wrap="notBeside" w:vAnchor="text" w:hAnchor="text" w:xAlign="center" w:y="1"/>
              <w:spacing w:line="260" w:lineRule="exact"/>
              <w:ind w:left="180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1.3.9.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7E0" w:rsidRPr="001B21B1" w:rsidRDefault="007737E0" w:rsidP="001A2B7F">
            <w:pPr>
              <w:framePr w:w="15494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 xml:space="preserve">Продолжение работы по выявлению случаев несоблюдения лицами, замещающими муниципальные должности Администрации </w:t>
            </w:r>
            <w:r w:rsidR="00331BBD">
              <w:rPr>
                <w:rStyle w:val="20"/>
                <w:rFonts w:eastAsia="Arial Unicode MS"/>
                <w:sz w:val="24"/>
                <w:szCs w:val="24"/>
              </w:rPr>
              <w:t xml:space="preserve">Старолещинского сельсовета </w:t>
            </w:r>
            <w:r w:rsidRPr="001B21B1">
              <w:rPr>
                <w:rStyle w:val="20"/>
                <w:rFonts w:eastAsia="Arial Unicode MS"/>
                <w:sz w:val="24"/>
                <w:szCs w:val="24"/>
              </w:rPr>
              <w:t>Солнцевского района Курской области, должности муниципальной службы Администрации</w:t>
            </w:r>
            <w:r w:rsidR="00331BBD">
              <w:rPr>
                <w:rStyle w:val="20"/>
                <w:rFonts w:eastAsia="Arial Unicode MS"/>
                <w:sz w:val="24"/>
                <w:szCs w:val="24"/>
              </w:rPr>
              <w:t xml:space="preserve"> Старолещинского сельсовета </w:t>
            </w:r>
            <w:r w:rsidRPr="001B21B1">
              <w:rPr>
                <w:rStyle w:val="20"/>
                <w:rFonts w:eastAsia="Arial Unicode MS"/>
                <w:sz w:val="24"/>
                <w:szCs w:val="24"/>
              </w:rPr>
              <w:t xml:space="preserve"> Солнцевского района Курской области, требований о предотвращении или об урегулировании конфликта интересов.</w:t>
            </w:r>
          </w:p>
          <w:p w:rsidR="007737E0" w:rsidRPr="001B21B1" w:rsidRDefault="007737E0" w:rsidP="001A2B7F">
            <w:pPr>
              <w:framePr w:w="15494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Придание каждого случая конфликта интересов гласности и принятие мер ответственности, предусмотренных действующим законодательством. Организация ежегодного обсуждения вопроса о состоянии данной работы и мерах по ее совершенствованию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72DE" w:rsidRDefault="007737E0" w:rsidP="007C6D9C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A16F1">
              <w:rPr>
                <w:rFonts w:ascii="Times New Roman" w:hAnsi="Times New Roman" w:cs="Times New Roman"/>
              </w:rPr>
              <w:t>Работа продолжается.</w:t>
            </w:r>
            <w:r w:rsidR="00AA16F1" w:rsidRPr="00AA16F1">
              <w:rPr>
                <w:rFonts w:ascii="Times New Roman" w:hAnsi="Times New Roman" w:cs="Times New Roman"/>
              </w:rPr>
              <w:t xml:space="preserve"> Постановлен</w:t>
            </w:r>
            <w:r w:rsidR="00AA16F1">
              <w:rPr>
                <w:rFonts w:ascii="Times New Roman" w:hAnsi="Times New Roman" w:cs="Times New Roman"/>
              </w:rPr>
              <w:t>и</w:t>
            </w:r>
            <w:r w:rsidR="00AA16F1" w:rsidRPr="00AA16F1">
              <w:rPr>
                <w:rFonts w:ascii="Times New Roman" w:hAnsi="Times New Roman" w:cs="Times New Roman"/>
              </w:rPr>
              <w:t>ем Администрации</w:t>
            </w:r>
            <w:r w:rsidR="00F95421">
              <w:rPr>
                <w:rFonts w:ascii="Times New Roman" w:hAnsi="Times New Roman" w:cs="Times New Roman"/>
              </w:rPr>
              <w:t xml:space="preserve"> Старолещинского сельсовета </w:t>
            </w:r>
            <w:r w:rsidR="00AA16F1" w:rsidRPr="00AA16F1">
              <w:rPr>
                <w:rFonts w:ascii="Times New Roman" w:hAnsi="Times New Roman" w:cs="Times New Roman"/>
              </w:rPr>
              <w:t xml:space="preserve"> Солнцевского рай</w:t>
            </w:r>
            <w:r w:rsidR="00AA16F1">
              <w:rPr>
                <w:rFonts w:ascii="Times New Roman" w:hAnsi="Times New Roman" w:cs="Times New Roman"/>
              </w:rPr>
              <w:t>о</w:t>
            </w:r>
            <w:r w:rsidR="00AA16F1" w:rsidRPr="00AA16F1">
              <w:rPr>
                <w:rFonts w:ascii="Times New Roman" w:hAnsi="Times New Roman" w:cs="Times New Roman"/>
              </w:rPr>
              <w:t xml:space="preserve">на Курской области </w:t>
            </w:r>
            <w:r w:rsidR="00F95421">
              <w:rPr>
                <w:rFonts w:ascii="Times New Roman" w:hAnsi="Times New Roman" w:cs="Times New Roman"/>
              </w:rPr>
              <w:t>от 11.02.2013г. № 7</w:t>
            </w:r>
            <w:r w:rsidR="00AA16F1">
              <w:rPr>
                <w:rFonts w:ascii="Times New Roman" w:hAnsi="Times New Roman" w:cs="Times New Roman"/>
              </w:rPr>
              <w:t xml:space="preserve"> </w:t>
            </w:r>
            <w:r w:rsidR="00AA16F1" w:rsidRPr="00AA16F1">
              <w:rPr>
                <w:rFonts w:ascii="Times New Roman" w:hAnsi="Times New Roman" w:cs="Times New Roman"/>
              </w:rPr>
              <w:t xml:space="preserve">утверждено Положение </w:t>
            </w:r>
            <w:bookmarkStart w:id="0" w:name="_Hlk53865299"/>
            <w:r w:rsidR="00AA16F1" w:rsidRPr="00AA16F1">
              <w:rPr>
                <w:rFonts w:ascii="Times New Roman" w:hAnsi="Times New Roman" w:cs="Times New Roman"/>
              </w:rPr>
              <w:t xml:space="preserve">о порядке сообщения муниципальными служащими, замещающими должности муниципальной службы Администрации </w:t>
            </w:r>
            <w:r w:rsidR="00CA22C0">
              <w:rPr>
                <w:rFonts w:ascii="Times New Roman" w:hAnsi="Times New Roman" w:cs="Times New Roman"/>
              </w:rPr>
              <w:t xml:space="preserve">Старолещинского сельсовета </w:t>
            </w:r>
            <w:r w:rsidR="00AA16F1" w:rsidRPr="00AA16F1">
              <w:rPr>
                <w:rFonts w:ascii="Times New Roman" w:hAnsi="Times New Roman" w:cs="Times New Roman"/>
              </w:rPr>
              <w:t>Солнцевского района Курской области о возникновении личной заинтересованности при исполнении должностных обязанностей, которая приводит или может привести к конфликту интересов</w:t>
            </w:r>
            <w:r w:rsidR="00AA16F1">
              <w:rPr>
                <w:rFonts w:ascii="Times New Roman" w:hAnsi="Times New Roman" w:cs="Times New Roman"/>
              </w:rPr>
              <w:t>.</w:t>
            </w:r>
            <w:r w:rsidR="008972DE" w:rsidRPr="00C871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bookmarkEnd w:id="0"/>
          <w:p w:rsidR="007737E0" w:rsidRPr="001B21B1" w:rsidRDefault="00AA16F1" w:rsidP="008972DE">
            <w:pPr>
              <w:ind w:firstLine="709"/>
              <w:rPr>
                <w:rFonts w:ascii="Times New Roman" w:hAnsi="Times New Roman" w:cs="Times New Roman"/>
              </w:rPr>
            </w:pPr>
            <w:r w:rsidRPr="00AA16F1">
              <w:rPr>
                <w:rFonts w:ascii="Times New Roman" w:hAnsi="Times New Roman" w:cs="Times New Roman"/>
              </w:rPr>
              <w:t>На официальном сайте</w:t>
            </w:r>
            <w:r>
              <w:rPr>
                <w:rFonts w:ascii="Times New Roman" w:hAnsi="Times New Roman" w:cs="Times New Roman"/>
              </w:rPr>
              <w:t xml:space="preserve"> муниципальног</w:t>
            </w:r>
            <w:r w:rsidR="00F95421">
              <w:rPr>
                <w:rFonts w:ascii="Times New Roman" w:hAnsi="Times New Roman" w:cs="Times New Roman"/>
              </w:rPr>
              <w:t>о образования «Старолещинский сельсовет</w:t>
            </w:r>
            <w:r>
              <w:rPr>
                <w:rFonts w:ascii="Times New Roman" w:hAnsi="Times New Roman" w:cs="Times New Roman"/>
              </w:rPr>
              <w:t>»</w:t>
            </w:r>
            <w:r w:rsidR="00F95421">
              <w:rPr>
                <w:rFonts w:ascii="Times New Roman" w:hAnsi="Times New Roman" w:cs="Times New Roman"/>
              </w:rPr>
              <w:t xml:space="preserve"> Солнцевского района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16F1">
              <w:rPr>
                <w:rFonts w:ascii="Times New Roman" w:hAnsi="Times New Roman" w:cs="Times New Roman"/>
              </w:rPr>
              <w:t xml:space="preserve"> размещается </w:t>
            </w:r>
            <w:hyperlink r:id="rId8" w:history="1">
              <w:r w:rsidRPr="00AA16F1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обзор</w:t>
              </w:r>
              <w:r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ы</w:t>
              </w:r>
              <w:r w:rsidRPr="00AA16F1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 xml:space="preserve"> практики применения законодательства Российской Федерации о противодействии коррупции по вопросам предотвращения и урегулирования конфликта интересов</w:t>
              </w:r>
            </w:hyperlink>
            <w:r w:rsidR="003D6EB9">
              <w:rPr>
                <w:rFonts w:ascii="Times New Roman" w:hAnsi="Times New Roman" w:cs="Times New Roman"/>
                <w:color w:val="000000" w:themeColor="text1"/>
              </w:rPr>
              <w:t xml:space="preserve"> и памятки данной направленности.</w:t>
            </w:r>
          </w:p>
        </w:tc>
      </w:tr>
    </w:tbl>
    <w:p w:rsidR="007737E0" w:rsidRPr="001B21B1" w:rsidRDefault="007737E0" w:rsidP="007737E0">
      <w:pPr>
        <w:framePr w:w="15494" w:wrap="notBeside" w:vAnchor="text" w:hAnchor="text" w:xAlign="center" w:y="1"/>
        <w:rPr>
          <w:rFonts w:ascii="Times New Roman" w:hAnsi="Times New Roman" w:cs="Times New Roman"/>
        </w:rPr>
      </w:pPr>
    </w:p>
    <w:p w:rsidR="007737E0" w:rsidRPr="001B21B1" w:rsidRDefault="007737E0" w:rsidP="007737E0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79"/>
        <w:gridCol w:w="5630"/>
        <w:gridCol w:w="8921"/>
      </w:tblGrid>
      <w:tr w:rsidR="007737E0" w:rsidRPr="001B21B1" w:rsidTr="001A2B7F">
        <w:trPr>
          <w:trHeight w:hRule="exact" w:val="247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53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7E0" w:rsidRPr="001B21B1" w:rsidRDefault="007737E0" w:rsidP="001A2B7F">
            <w:pPr>
              <w:framePr w:w="15530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из сторон которого являются лица, замещающие муниципальные должности, должности муниципальной службы, и о принятых предусмотренных законодательством мерах по предотвращению и урегулированию конфликта интересов</w:t>
            </w: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53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7737E0" w:rsidRPr="001B21B1" w:rsidTr="001A2B7F">
        <w:trPr>
          <w:trHeight w:hRule="exact" w:val="375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7E0" w:rsidRPr="001B21B1" w:rsidRDefault="007737E0" w:rsidP="00F95421">
            <w:pPr>
              <w:framePr w:w="15530" w:wrap="notBeside" w:vAnchor="text" w:hAnchor="text" w:xAlign="center" w:y="1"/>
              <w:spacing w:line="260" w:lineRule="exact"/>
              <w:ind w:left="160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1.3.1</w:t>
            </w:r>
            <w:r w:rsidR="00F95421">
              <w:rPr>
                <w:rStyle w:val="20"/>
                <w:rFonts w:eastAsia="Arial Unicode MS"/>
                <w:sz w:val="24"/>
                <w:szCs w:val="24"/>
              </w:rPr>
              <w:t>0</w:t>
            </w:r>
            <w:r w:rsidRPr="001B21B1">
              <w:rPr>
                <w:rStyle w:val="20"/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7E0" w:rsidRPr="001B21B1" w:rsidRDefault="007737E0" w:rsidP="001A2B7F">
            <w:pPr>
              <w:framePr w:w="15530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Проведение мероприятий по формированию у лиц, замещающих муниципальные должности Администрации</w:t>
            </w:r>
            <w:r w:rsidR="00331BBD">
              <w:rPr>
                <w:rStyle w:val="20"/>
                <w:rFonts w:eastAsia="Arial Unicode MS"/>
                <w:sz w:val="24"/>
                <w:szCs w:val="24"/>
              </w:rPr>
              <w:t xml:space="preserve"> Старолещинского сельсовета </w:t>
            </w:r>
            <w:r w:rsidRPr="001B21B1">
              <w:rPr>
                <w:rStyle w:val="20"/>
                <w:rFonts w:eastAsia="Arial Unicode MS"/>
                <w:sz w:val="24"/>
                <w:szCs w:val="24"/>
              </w:rPr>
              <w:t xml:space="preserve"> Солнцевского  района Курской области, муниципальных служащих Администрации</w:t>
            </w:r>
            <w:r w:rsidR="00331BBD">
              <w:rPr>
                <w:rStyle w:val="20"/>
                <w:rFonts w:eastAsia="Arial Unicode MS"/>
                <w:sz w:val="24"/>
                <w:szCs w:val="24"/>
              </w:rPr>
              <w:t xml:space="preserve"> Старолещинского сельсовета </w:t>
            </w:r>
            <w:r w:rsidRPr="001B21B1">
              <w:rPr>
                <w:rStyle w:val="20"/>
                <w:rFonts w:eastAsia="Arial Unicode MS"/>
                <w:sz w:val="24"/>
                <w:szCs w:val="24"/>
              </w:rPr>
              <w:t xml:space="preserve"> Солнцевского  района Курской области и работников муниципальных учреждений негативного отношения к дарению подарков этим лицам, служащим и работникам в связи с исполнением ими служебных (должностных) обязанностей</w:t>
            </w: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530" w:wrap="notBeside" w:vAnchor="text" w:hAnchor="text" w:xAlign="center" w:y="1"/>
              <w:spacing w:line="324" w:lineRule="exact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Уведомлений служащих о получении подарков в связи с их должностным положением или в связи с исполнением ими служебных обязанностей не поступало.</w:t>
            </w:r>
          </w:p>
        </w:tc>
      </w:tr>
      <w:tr w:rsidR="007737E0" w:rsidRPr="001B21B1" w:rsidTr="001A2B7F">
        <w:trPr>
          <w:trHeight w:hRule="exact" w:val="345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530" w:wrap="notBeside" w:vAnchor="text" w:hAnchor="text" w:xAlign="center" w:y="1"/>
              <w:spacing w:line="260" w:lineRule="exact"/>
              <w:ind w:left="160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1.3.13.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7E0" w:rsidRPr="001B21B1" w:rsidRDefault="007737E0" w:rsidP="001A2B7F">
            <w:pPr>
              <w:framePr w:w="15530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Осуществление в соответствии с нормативными правовыми актами Российской Федерации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подарков, порядка сдачи подарков, и применение соответствующих мер ответственности</w:t>
            </w: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530" w:wrap="notBeside" w:vAnchor="text" w:hAnchor="text" w:xAlign="center" w:y="1"/>
              <w:spacing w:line="260" w:lineRule="exact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Проверка не проводилась ввиду отсутствия материалов.</w:t>
            </w:r>
          </w:p>
        </w:tc>
      </w:tr>
    </w:tbl>
    <w:p w:rsidR="007737E0" w:rsidRPr="001B21B1" w:rsidRDefault="007737E0" w:rsidP="007737E0">
      <w:pPr>
        <w:framePr w:w="15530" w:wrap="notBeside" w:vAnchor="text" w:hAnchor="text" w:xAlign="center" w:y="1"/>
        <w:rPr>
          <w:rFonts w:ascii="Times New Roman" w:hAnsi="Times New Roman" w:cs="Times New Roman"/>
        </w:rPr>
      </w:pPr>
    </w:p>
    <w:p w:rsidR="007737E0" w:rsidRPr="001B21B1" w:rsidRDefault="007737E0" w:rsidP="007737E0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72"/>
        <w:gridCol w:w="5630"/>
        <w:gridCol w:w="8899"/>
      </w:tblGrid>
      <w:tr w:rsidR="007737E0" w:rsidRPr="001B21B1" w:rsidTr="001A2B7F">
        <w:trPr>
          <w:trHeight w:hRule="exact" w:val="3103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502" w:wrap="notBeside" w:vAnchor="text" w:hAnchor="text" w:xAlign="center" w:y="1"/>
              <w:spacing w:line="260" w:lineRule="exact"/>
              <w:ind w:left="180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lastRenderedPageBreak/>
              <w:t>1.3.15.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7E0" w:rsidRPr="001B21B1" w:rsidRDefault="007737E0" w:rsidP="001A2B7F">
            <w:pPr>
              <w:framePr w:w="15502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Проведение анализа соблюдения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8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7E0" w:rsidRPr="001B21B1" w:rsidRDefault="007737E0" w:rsidP="0005551B">
            <w:pPr>
              <w:framePr w:w="15502" w:wrap="notBeside" w:vAnchor="text" w:hAnchor="text" w:xAlign="center" w:y="1"/>
              <w:spacing w:line="260" w:lineRule="exact"/>
              <w:ind w:firstLine="380"/>
              <w:jc w:val="both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Анализ не проводился ввиду отсутствия материалов.</w:t>
            </w:r>
          </w:p>
        </w:tc>
      </w:tr>
      <w:tr w:rsidR="007737E0" w:rsidRPr="001B21B1" w:rsidTr="001A2B7F">
        <w:trPr>
          <w:trHeight w:hRule="exact" w:val="2174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502" w:wrap="notBeside" w:vAnchor="text" w:hAnchor="text" w:xAlign="center" w:y="1"/>
              <w:spacing w:line="260" w:lineRule="exact"/>
              <w:ind w:left="180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1.3.16.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7E0" w:rsidRPr="001B21B1" w:rsidRDefault="007737E0" w:rsidP="001A2B7F">
            <w:pPr>
              <w:framePr w:w="15502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Проведение разъяснительных мероприятий с муниципальными служащими Администрации</w:t>
            </w:r>
            <w:r w:rsidR="00331BBD">
              <w:rPr>
                <w:rStyle w:val="20"/>
                <w:rFonts w:eastAsia="Arial Unicode MS"/>
                <w:sz w:val="24"/>
                <w:szCs w:val="24"/>
              </w:rPr>
              <w:t xml:space="preserve"> Старолещинского сельсовета </w:t>
            </w:r>
            <w:r w:rsidRPr="001B21B1">
              <w:rPr>
                <w:rStyle w:val="20"/>
                <w:rFonts w:eastAsia="Arial Unicode MS"/>
                <w:sz w:val="24"/>
                <w:szCs w:val="24"/>
              </w:rPr>
              <w:t xml:space="preserve"> Солнцевского района Курской области о выполнении обязанности уведомления о фактах склонения к совершению коррупционных</w:t>
            </w:r>
          </w:p>
        </w:tc>
        <w:tc>
          <w:tcPr>
            <w:tcW w:w="8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502" w:wrap="notBeside" w:vAnchor="text" w:hAnchor="text" w:xAlign="center" w:y="1"/>
              <w:ind w:firstLine="380"/>
              <w:jc w:val="both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Уведомлений муниципальных служащих о фактах обращения в целях склонения их к совершению коррупционных правонарушений, в отчетный период не поступало.</w:t>
            </w:r>
          </w:p>
        </w:tc>
      </w:tr>
    </w:tbl>
    <w:p w:rsidR="007737E0" w:rsidRPr="001B21B1" w:rsidRDefault="007737E0" w:rsidP="007737E0">
      <w:pPr>
        <w:framePr w:w="15502" w:wrap="notBeside" w:vAnchor="text" w:hAnchor="text" w:xAlign="center" w:y="1"/>
        <w:rPr>
          <w:rFonts w:ascii="Times New Roman" w:hAnsi="Times New Roman" w:cs="Times New Roman"/>
        </w:rPr>
      </w:pPr>
    </w:p>
    <w:p w:rsidR="007737E0" w:rsidRPr="001B21B1" w:rsidRDefault="007737E0" w:rsidP="007737E0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72"/>
        <w:gridCol w:w="5652"/>
        <w:gridCol w:w="8899"/>
      </w:tblGrid>
      <w:tr w:rsidR="007737E0" w:rsidRPr="001B21B1" w:rsidTr="001A2B7F">
        <w:trPr>
          <w:trHeight w:hRule="exact" w:val="1181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7E0" w:rsidRPr="001B21B1" w:rsidRDefault="007737E0" w:rsidP="001A2B7F">
            <w:pPr>
              <w:framePr w:w="15523" w:wrap="notBeside" w:vAnchor="text" w:hAnchor="text" w:xAlign="center" w:y="1"/>
              <w:spacing w:line="310" w:lineRule="exact"/>
              <w:jc w:val="both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правонарушений, предусмотренных статьей 9 Федерального закона от 25 декабря 2008 г. № 273-ФЗ «О противодействии коррупции»</w:t>
            </w:r>
          </w:p>
        </w:tc>
        <w:tc>
          <w:tcPr>
            <w:tcW w:w="8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7737E0" w:rsidRPr="001B21B1" w:rsidTr="001A2B7F">
        <w:trPr>
          <w:trHeight w:hRule="exact" w:val="864"/>
          <w:jc w:val="center"/>
        </w:trPr>
        <w:tc>
          <w:tcPr>
            <w:tcW w:w="155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7E0" w:rsidRPr="001B21B1" w:rsidRDefault="007737E0" w:rsidP="00246251">
            <w:pPr>
              <w:framePr w:w="15523" w:wrap="notBeside" w:vAnchor="text" w:hAnchor="text" w:xAlign="center" w:y="1"/>
              <w:spacing w:after="60" w:line="260" w:lineRule="exact"/>
              <w:jc w:val="center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2. Антикоррупционные мероприятия, направленные на создание благоприятных условий для развития экономики</w:t>
            </w:r>
            <w:r w:rsidR="00331BBD">
              <w:rPr>
                <w:rStyle w:val="20"/>
                <w:rFonts w:eastAsia="Arial Unicode MS"/>
                <w:sz w:val="24"/>
                <w:szCs w:val="24"/>
              </w:rPr>
              <w:t xml:space="preserve"> Старолещинского сельсовета</w:t>
            </w:r>
          </w:p>
          <w:p w:rsidR="007737E0" w:rsidRPr="001B21B1" w:rsidRDefault="007737E0" w:rsidP="00246251">
            <w:pPr>
              <w:framePr w:w="15523" w:wrap="notBeside" w:vAnchor="text" w:hAnchor="text" w:xAlign="center" w:y="1"/>
              <w:spacing w:before="60" w:line="260" w:lineRule="exact"/>
              <w:jc w:val="center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Солнцевского района Курской области</w:t>
            </w:r>
          </w:p>
        </w:tc>
      </w:tr>
      <w:tr w:rsidR="007737E0" w:rsidRPr="001B21B1" w:rsidTr="001A2B7F">
        <w:trPr>
          <w:trHeight w:hRule="exact" w:val="3744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7E0" w:rsidRPr="00DF21CC" w:rsidRDefault="007737E0" w:rsidP="001A2B7F">
            <w:pPr>
              <w:framePr w:w="15523" w:wrap="notBeside" w:vAnchor="text" w:hAnchor="text" w:xAlign="center" w:y="1"/>
              <w:spacing w:line="260" w:lineRule="exact"/>
              <w:rPr>
                <w:rFonts w:ascii="Times New Roman" w:hAnsi="Times New Roman" w:cs="Times New Roman"/>
                <w:b/>
              </w:rPr>
            </w:pPr>
            <w:r w:rsidRPr="00DF21CC">
              <w:rPr>
                <w:rStyle w:val="21"/>
                <w:rFonts w:eastAsia="Arial Unicode MS"/>
                <w:b w:val="0"/>
                <w:sz w:val="24"/>
                <w:szCs w:val="24"/>
              </w:rPr>
              <w:t>2.1.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7E0" w:rsidRPr="001B21B1" w:rsidRDefault="007737E0" w:rsidP="001A2B7F">
            <w:pPr>
              <w:framePr w:w="15523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 xml:space="preserve"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законом от 5 апреля 2013 </w:t>
            </w:r>
            <w:r w:rsidRPr="001B21B1">
              <w:rPr>
                <w:rStyle w:val="21"/>
                <w:rFonts w:eastAsia="Arial Unicode MS"/>
                <w:sz w:val="24"/>
                <w:szCs w:val="24"/>
              </w:rPr>
              <w:t xml:space="preserve">г. </w:t>
            </w:r>
            <w:r w:rsidRPr="001B21B1">
              <w:rPr>
                <w:rStyle w:val="20"/>
                <w:rFonts w:eastAsia="Arial Unicode MS"/>
                <w:sz w:val="24"/>
                <w:szCs w:val="24"/>
              </w:rPr>
              <w:t>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8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7E0" w:rsidRPr="001B21B1" w:rsidRDefault="007737E0" w:rsidP="00F95421">
            <w:pPr>
              <w:framePr w:w="15523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При проведении закупочных процедур в рамках Федерального закона от 05 апреля 2013 года №44-ФЗ «О контрактной системе в сфере закупок товаров, работ, услуг для государственных и муниципальных нужд» обеспечивается принцип открытости и прозрачности по средством размещения информации в Единой информационной системе. Права и законные интересы участнико</w:t>
            </w:r>
            <w:r w:rsidR="009163D0" w:rsidRPr="001B21B1">
              <w:rPr>
                <w:rStyle w:val="20"/>
                <w:rFonts w:eastAsia="Arial Unicode MS"/>
                <w:sz w:val="24"/>
                <w:szCs w:val="24"/>
              </w:rPr>
              <w:t xml:space="preserve">в закупок не нарушаются. </w:t>
            </w:r>
            <w:r w:rsidR="00F95421">
              <w:rPr>
                <w:rStyle w:val="20"/>
                <w:rFonts w:eastAsia="Arial Unicode MS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737E0" w:rsidRPr="001B21B1" w:rsidTr="001A2B7F">
        <w:trPr>
          <w:trHeight w:hRule="exact" w:val="3103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7E0" w:rsidRPr="00DF21CC" w:rsidRDefault="007737E0" w:rsidP="001A2B7F">
            <w:pPr>
              <w:framePr w:w="15523" w:wrap="notBeside" w:vAnchor="text" w:hAnchor="text" w:xAlign="center" w:y="1"/>
              <w:spacing w:line="260" w:lineRule="exact"/>
              <w:rPr>
                <w:rFonts w:ascii="Times New Roman" w:hAnsi="Times New Roman" w:cs="Times New Roman"/>
                <w:b/>
              </w:rPr>
            </w:pPr>
            <w:r w:rsidRPr="00DF21CC">
              <w:rPr>
                <w:rStyle w:val="21"/>
                <w:rFonts w:eastAsia="Arial Unicode MS"/>
                <w:b w:val="0"/>
                <w:sz w:val="24"/>
                <w:szCs w:val="24"/>
              </w:rPr>
              <w:t>2.2.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523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Осуществление контроля в сфере закупок товаров, работ, услуг для обеспечения муниципальных нужд</w:t>
            </w:r>
          </w:p>
        </w:tc>
        <w:tc>
          <w:tcPr>
            <w:tcW w:w="8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523" w:wrap="notBeside" w:vAnchor="text" w:hAnchor="text" w:xAlign="center" w:y="1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 xml:space="preserve">В соответствии с Федеральным законом от 05.04.2013г. №44-ФЗ «О контрактной системе в сфере закупок товаров, работ и услуг для обеспечения государственных и муниципальных нужд», Администрации </w:t>
            </w:r>
            <w:r w:rsidR="00E21BA5">
              <w:rPr>
                <w:rStyle w:val="20"/>
                <w:rFonts w:eastAsia="Arial Unicode MS"/>
                <w:sz w:val="24"/>
                <w:szCs w:val="24"/>
              </w:rPr>
              <w:t xml:space="preserve"> Старолещинского сельсовета </w:t>
            </w:r>
            <w:r w:rsidRPr="001B21B1">
              <w:rPr>
                <w:rStyle w:val="20"/>
                <w:rFonts w:eastAsia="Arial Unicode MS"/>
                <w:sz w:val="24"/>
                <w:szCs w:val="24"/>
              </w:rPr>
              <w:t>Солнцевского  района уполномочена на осуществление контроля в сфере закупок товаров, работ, услуг для муниципальных нужд.</w:t>
            </w:r>
          </w:p>
          <w:p w:rsidR="007737E0" w:rsidRPr="001B21B1" w:rsidRDefault="007737E0" w:rsidP="001A2B7F">
            <w:pPr>
              <w:framePr w:w="15523" w:wrap="notBeside" w:vAnchor="text" w:hAnchor="text" w:xAlign="center" w:y="1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37E0" w:rsidRPr="001B21B1" w:rsidTr="001A2B7F">
        <w:trPr>
          <w:trHeight w:hRule="exact" w:val="878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523" w:wrap="notBeside" w:vAnchor="text" w:hAnchor="text" w:xAlign="center" w:y="1"/>
              <w:spacing w:line="260" w:lineRule="exact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2.3.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7E0" w:rsidRPr="001B21B1" w:rsidRDefault="007737E0" w:rsidP="001A2B7F">
            <w:pPr>
              <w:framePr w:w="15523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Контроль за использованием имущества, находящегося в муниципальной</w:t>
            </w:r>
          </w:p>
        </w:tc>
        <w:tc>
          <w:tcPr>
            <w:tcW w:w="8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7E0" w:rsidRPr="001B21B1" w:rsidRDefault="007737E0" w:rsidP="001A2B7F">
            <w:pPr>
              <w:framePr w:w="15523" w:wrap="notBeside" w:vAnchor="text" w:hAnchor="text" w:xAlign="center" w:y="1"/>
              <w:spacing w:before="60" w:line="260" w:lineRule="exact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Муниципальное имущество, в том числе земельные участки,</w:t>
            </w:r>
          </w:p>
        </w:tc>
      </w:tr>
    </w:tbl>
    <w:p w:rsidR="007737E0" w:rsidRPr="001B21B1" w:rsidRDefault="007737E0" w:rsidP="007737E0">
      <w:pPr>
        <w:framePr w:w="15523" w:wrap="notBeside" w:vAnchor="text" w:hAnchor="text" w:xAlign="center" w:y="1"/>
        <w:rPr>
          <w:rFonts w:ascii="Times New Roman" w:hAnsi="Times New Roman" w:cs="Times New Roman"/>
        </w:rPr>
      </w:pPr>
    </w:p>
    <w:p w:rsidR="007737E0" w:rsidRPr="001B21B1" w:rsidRDefault="007737E0" w:rsidP="007737E0">
      <w:pPr>
        <w:rPr>
          <w:rFonts w:ascii="Times New Roman" w:hAnsi="Times New Roman" w:cs="Times New Roman"/>
        </w:rPr>
      </w:pPr>
    </w:p>
    <w:tbl>
      <w:tblPr>
        <w:tblOverlap w:val="never"/>
        <w:tblW w:w="1601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40"/>
        <w:gridCol w:w="5798"/>
        <w:gridCol w:w="9181"/>
      </w:tblGrid>
      <w:tr w:rsidR="007737E0" w:rsidRPr="001B21B1" w:rsidTr="0029073B">
        <w:trPr>
          <w:trHeight w:hRule="exact" w:val="3564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5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7E0" w:rsidRPr="001B21B1" w:rsidRDefault="007737E0" w:rsidP="00F95421">
            <w:pPr>
              <w:framePr w:w="15538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 xml:space="preserve">собственности </w:t>
            </w:r>
            <w:r w:rsidR="00E21BA5">
              <w:rPr>
                <w:rStyle w:val="20"/>
                <w:rFonts w:eastAsia="Arial Unicode MS"/>
                <w:sz w:val="24"/>
                <w:szCs w:val="24"/>
              </w:rPr>
              <w:t xml:space="preserve"> Старолещинского сельсовета </w:t>
            </w:r>
            <w:r w:rsidRPr="001B21B1">
              <w:rPr>
                <w:rStyle w:val="20"/>
                <w:rFonts w:eastAsia="Arial Unicode MS"/>
                <w:sz w:val="24"/>
                <w:szCs w:val="24"/>
              </w:rPr>
              <w:t xml:space="preserve">Солнцевского  района Курской области, </w:t>
            </w:r>
            <w:r w:rsidR="00F95421">
              <w:rPr>
                <w:rStyle w:val="20"/>
                <w:rFonts w:eastAsia="Arial Unicode MS"/>
                <w:sz w:val="24"/>
                <w:szCs w:val="24"/>
              </w:rPr>
              <w:t xml:space="preserve"> 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2D45" w:rsidRPr="001B21B1" w:rsidRDefault="007737E0" w:rsidP="008E2D45">
            <w:pPr>
              <w:framePr w:w="15538" w:wrap="notBeside" w:vAnchor="text" w:hAnchor="text" w:xAlign="center" w:y="1"/>
              <w:jc w:val="both"/>
              <w:rPr>
                <w:rStyle w:val="20"/>
                <w:rFonts w:eastAsia="Arial Unicode MS"/>
                <w:sz w:val="24"/>
                <w:szCs w:val="24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находящиеся в муниц</w:t>
            </w:r>
            <w:r w:rsidR="00E21BA5">
              <w:rPr>
                <w:rStyle w:val="20"/>
                <w:rFonts w:eastAsia="Arial Unicode MS"/>
                <w:sz w:val="24"/>
                <w:szCs w:val="24"/>
              </w:rPr>
              <w:t>ипальной собственности Старолещинского сельсовета Солнцевского района</w:t>
            </w:r>
            <w:r w:rsidRPr="001B21B1">
              <w:rPr>
                <w:rStyle w:val="20"/>
                <w:rFonts w:eastAsia="Arial Unicode MS"/>
                <w:sz w:val="24"/>
                <w:szCs w:val="24"/>
              </w:rPr>
              <w:t xml:space="preserve"> Курской области передано в оперативное управление (постоянное (бессрочное) пользование) муниципальным учреждениям </w:t>
            </w:r>
            <w:r w:rsidR="00F95421">
              <w:rPr>
                <w:rStyle w:val="20"/>
                <w:rFonts w:eastAsia="Arial Unicode MS"/>
                <w:sz w:val="24"/>
                <w:szCs w:val="24"/>
              </w:rPr>
              <w:t xml:space="preserve">Старолещинского сельсовета </w:t>
            </w:r>
            <w:r w:rsidRPr="001B21B1">
              <w:rPr>
                <w:rStyle w:val="20"/>
                <w:rFonts w:eastAsia="Arial Unicode MS"/>
                <w:sz w:val="24"/>
                <w:szCs w:val="24"/>
              </w:rPr>
              <w:t xml:space="preserve">Солнцевского района. </w:t>
            </w:r>
          </w:p>
          <w:p w:rsidR="008E2D45" w:rsidRPr="001B21B1" w:rsidRDefault="008E2D45" w:rsidP="008E2D45">
            <w:pPr>
              <w:framePr w:w="15538" w:wrap="notBeside" w:vAnchor="text" w:hAnchor="text" w:xAlign="center" w:y="1"/>
              <w:jc w:val="both"/>
              <w:rPr>
                <w:rStyle w:val="20"/>
                <w:rFonts w:eastAsia="Arial Unicode MS"/>
                <w:sz w:val="24"/>
                <w:szCs w:val="24"/>
              </w:rPr>
            </w:pPr>
          </w:p>
          <w:p w:rsidR="008E2D45" w:rsidRPr="0053124A" w:rsidRDefault="00F95421" w:rsidP="008E2D45">
            <w:pPr>
              <w:framePr w:w="15538" w:wrap="notBeside" w:vAnchor="text" w:hAnchor="text" w:xAlign="center" w:y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Style w:val="20"/>
                <w:rFonts w:eastAsia="Arial Unicode MS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737E0" w:rsidRPr="001B21B1" w:rsidTr="0029073B">
        <w:trPr>
          <w:trHeight w:hRule="exact" w:val="1189"/>
          <w:jc w:val="center"/>
        </w:trPr>
        <w:tc>
          <w:tcPr>
            <w:tcW w:w="160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7E0" w:rsidRPr="001B21B1" w:rsidRDefault="007737E0" w:rsidP="009163D0">
            <w:pPr>
              <w:framePr w:w="15538" w:wrap="notBeside" w:vAnchor="text" w:hAnchor="text" w:xAlign="center" w:y="1"/>
              <w:spacing w:after="60" w:line="260" w:lineRule="exact"/>
              <w:jc w:val="center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 xml:space="preserve">3. Совершенствование взаимодействия органов местного самоуправления </w:t>
            </w:r>
            <w:r w:rsidR="00E21BA5">
              <w:rPr>
                <w:rStyle w:val="20"/>
                <w:rFonts w:eastAsia="Arial Unicode MS"/>
                <w:sz w:val="24"/>
                <w:szCs w:val="24"/>
              </w:rPr>
              <w:t xml:space="preserve"> Старолещинского сельсовета </w:t>
            </w:r>
            <w:r w:rsidRPr="001B21B1">
              <w:rPr>
                <w:rStyle w:val="20"/>
                <w:rFonts w:eastAsia="Arial Unicode MS"/>
                <w:sz w:val="24"/>
                <w:szCs w:val="24"/>
              </w:rPr>
              <w:t>Солнцевского  района Курской области и</w:t>
            </w:r>
          </w:p>
          <w:p w:rsidR="007737E0" w:rsidRPr="001B21B1" w:rsidRDefault="007737E0" w:rsidP="009163D0">
            <w:pPr>
              <w:framePr w:w="15538" w:wrap="notBeside" w:vAnchor="text" w:hAnchor="text" w:xAlign="center" w:y="1"/>
              <w:spacing w:before="60" w:line="260" w:lineRule="exact"/>
              <w:jc w:val="center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общества в сфере антикоррупционных мероприятий</w:t>
            </w:r>
          </w:p>
        </w:tc>
      </w:tr>
      <w:tr w:rsidR="007737E0" w:rsidRPr="001B21B1" w:rsidTr="0029073B">
        <w:trPr>
          <w:trHeight w:hRule="exact" w:val="738"/>
          <w:jc w:val="center"/>
        </w:trPr>
        <w:tc>
          <w:tcPr>
            <w:tcW w:w="160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7E0" w:rsidRPr="001B21B1" w:rsidRDefault="007737E0" w:rsidP="009163D0">
            <w:pPr>
              <w:framePr w:w="15538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3.1. Повышение уровня правовой грамотности</w:t>
            </w:r>
          </w:p>
        </w:tc>
      </w:tr>
    </w:tbl>
    <w:p w:rsidR="007737E0" w:rsidRPr="001B21B1" w:rsidRDefault="007737E0" w:rsidP="007737E0">
      <w:pPr>
        <w:framePr w:w="15538" w:wrap="notBeside" w:vAnchor="text" w:hAnchor="text" w:xAlign="center" w:y="1"/>
        <w:rPr>
          <w:rFonts w:ascii="Times New Roman" w:hAnsi="Times New Roman" w:cs="Times New Roman"/>
        </w:rPr>
      </w:pPr>
    </w:p>
    <w:p w:rsidR="007737E0" w:rsidRPr="001B21B1" w:rsidRDefault="007737E0" w:rsidP="007737E0">
      <w:pPr>
        <w:rPr>
          <w:rFonts w:ascii="Times New Roman" w:hAnsi="Times New Roman" w:cs="Times New Roman"/>
        </w:rPr>
        <w:sectPr w:rsidR="007737E0" w:rsidRPr="001B21B1">
          <w:type w:val="continuous"/>
          <w:pgSz w:w="16840" w:h="11900" w:orient="landscape"/>
          <w:pgMar w:top="939" w:right="517" w:bottom="627" w:left="786" w:header="0" w:footer="3" w:gutter="0"/>
          <w:cols w:space="720"/>
          <w:noEndnote/>
          <w:docGrid w:linePitch="360"/>
        </w:sectPr>
      </w:pPr>
    </w:p>
    <w:p w:rsidR="007737E0" w:rsidRPr="001B21B1" w:rsidRDefault="007737E0" w:rsidP="007737E0">
      <w:pPr>
        <w:framePr w:w="15502" w:wrap="notBeside" w:vAnchor="text" w:hAnchor="text" w:xAlign="center" w:y="1"/>
        <w:rPr>
          <w:rFonts w:ascii="Times New Roman" w:hAnsi="Times New Roman" w:cs="Times New Roman"/>
        </w:rPr>
      </w:pPr>
    </w:p>
    <w:p w:rsidR="007737E0" w:rsidRPr="001B21B1" w:rsidRDefault="007737E0" w:rsidP="007737E0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58"/>
        <w:gridCol w:w="5638"/>
        <w:gridCol w:w="8899"/>
      </w:tblGrid>
      <w:tr w:rsidR="007737E0" w:rsidRPr="001B21B1" w:rsidTr="00971FF5">
        <w:trPr>
          <w:trHeight w:hRule="exact" w:val="4975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49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49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7E0" w:rsidRPr="00CF279B" w:rsidRDefault="007737E0" w:rsidP="001A2B7F">
            <w:pPr>
              <w:framePr w:w="15494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CF279B">
              <w:rPr>
                <w:rStyle w:val="20"/>
                <w:rFonts w:eastAsia="Arial Unicode MS"/>
                <w:sz w:val="24"/>
                <w:szCs w:val="24"/>
              </w:rPr>
              <w:t>на родительских собраниях.</w:t>
            </w:r>
          </w:p>
          <w:p w:rsidR="007737E0" w:rsidRPr="00CF279B" w:rsidRDefault="007737E0" w:rsidP="001A2B7F">
            <w:pPr>
              <w:framePr w:w="15494" w:wrap="notBeside" w:vAnchor="text" w:hAnchor="text" w:xAlign="center" w:y="1"/>
              <w:ind w:firstLine="780"/>
              <w:jc w:val="both"/>
              <w:rPr>
                <w:rFonts w:ascii="Times New Roman" w:hAnsi="Times New Roman" w:cs="Times New Roman"/>
              </w:rPr>
            </w:pPr>
            <w:r w:rsidRPr="00CF279B">
              <w:rPr>
                <w:rStyle w:val="20"/>
                <w:rFonts w:eastAsia="Arial Unicode MS"/>
                <w:sz w:val="24"/>
                <w:szCs w:val="24"/>
              </w:rPr>
              <w:t>В общеобразовательных организациях района разработаны и реализуются планы мероприятий по формированию у подростков негативного отношения к коррупции, назначены ответственные за организацию и реализацию комплекса мероприятий по предотвращению коррупции в общеобразовательных организациях, изданы приказы «Об утверждении плана мероприятий по противодействию коррупции в общеобразовательных организациях».</w:t>
            </w:r>
          </w:p>
          <w:p w:rsidR="007737E0" w:rsidRPr="00CF279B" w:rsidRDefault="00BF4B33" w:rsidP="001A2B7F">
            <w:pPr>
              <w:framePr w:w="15494" w:wrap="notBeside" w:vAnchor="text" w:hAnchor="text" w:xAlign="center" w:y="1"/>
              <w:ind w:firstLine="1000"/>
              <w:jc w:val="both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Ежегодно п</w:t>
            </w:r>
            <w:r w:rsidR="007737E0" w:rsidRPr="00CF279B">
              <w:rPr>
                <w:rStyle w:val="20"/>
                <w:rFonts w:eastAsia="Arial Unicode MS"/>
                <w:sz w:val="24"/>
                <w:szCs w:val="24"/>
              </w:rPr>
              <w:t>ровед</w:t>
            </w:r>
            <w:r>
              <w:rPr>
                <w:rStyle w:val="20"/>
                <w:rFonts w:eastAsia="Arial Unicode MS"/>
                <w:sz w:val="24"/>
                <w:szCs w:val="24"/>
              </w:rPr>
              <w:t>ятся</w:t>
            </w:r>
            <w:r w:rsidR="007737E0" w:rsidRPr="00CF279B">
              <w:rPr>
                <w:rStyle w:val="20"/>
                <w:rFonts w:eastAsia="Arial Unicode MS"/>
                <w:sz w:val="24"/>
                <w:szCs w:val="24"/>
              </w:rPr>
              <w:t xml:space="preserve"> заседания классных руководителей </w:t>
            </w:r>
            <w:r w:rsidR="00154B29">
              <w:rPr>
                <w:rStyle w:val="20"/>
                <w:rFonts w:eastAsia="Arial Unicode MS"/>
                <w:sz w:val="24"/>
                <w:szCs w:val="24"/>
              </w:rPr>
              <w:t xml:space="preserve">на тему: </w:t>
            </w:r>
            <w:r w:rsidR="007737E0" w:rsidRPr="00CF279B">
              <w:rPr>
                <w:rStyle w:val="20"/>
                <w:rFonts w:eastAsia="Arial Unicode MS"/>
                <w:sz w:val="24"/>
                <w:szCs w:val="24"/>
              </w:rPr>
              <w:t>«Работа классного руководителя по формированию антикоррупционного мировоззрения обучающихся».</w:t>
            </w:r>
          </w:p>
          <w:p w:rsidR="00971FF5" w:rsidRDefault="00CF279B" w:rsidP="00971FF5">
            <w:pPr>
              <w:pStyle w:val="ae"/>
              <w:framePr w:w="15494" w:wrap="notBeside" w:vAnchor="text" w:hAnchor="text" w:xAlign="center" w:y="1"/>
              <w:contextualSpacing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 xml:space="preserve">В муниципальные учреждения образования отправлено </w:t>
            </w:r>
            <w:r w:rsidRPr="00CF279B">
              <w:rPr>
                <w:rStyle w:val="20"/>
                <w:rFonts w:eastAsia="Arial Unicode MS"/>
                <w:sz w:val="24"/>
                <w:szCs w:val="24"/>
              </w:rPr>
              <w:t>постановление Администрации</w:t>
            </w:r>
            <w:r w:rsidR="00971FF5">
              <w:rPr>
                <w:rStyle w:val="20"/>
                <w:rFonts w:eastAsia="Arial Unicode MS"/>
                <w:sz w:val="24"/>
                <w:szCs w:val="24"/>
              </w:rPr>
              <w:t xml:space="preserve"> Старолещинского сельсовета </w:t>
            </w:r>
            <w:r w:rsidRPr="00CF279B">
              <w:rPr>
                <w:rStyle w:val="20"/>
                <w:rFonts w:eastAsia="Arial Unicode MS"/>
                <w:sz w:val="24"/>
                <w:szCs w:val="24"/>
              </w:rPr>
              <w:t xml:space="preserve"> Солнцевского района Курской области от </w:t>
            </w:r>
            <w:r w:rsidR="00971FF5">
              <w:rPr>
                <w:rStyle w:val="20"/>
                <w:rFonts w:eastAsia="Arial Unicode MS"/>
                <w:sz w:val="24"/>
                <w:szCs w:val="24"/>
              </w:rPr>
              <w:t xml:space="preserve"> 28.07.2020 года № 44</w:t>
            </w:r>
            <w:r w:rsidR="00971FF5" w:rsidRPr="0025708A">
              <w:rPr>
                <w:rStyle w:val="20"/>
                <w:rFonts w:eastAsia="Arial Unicode MS"/>
                <w:sz w:val="24"/>
                <w:szCs w:val="24"/>
              </w:rPr>
              <w:t xml:space="preserve"> </w:t>
            </w:r>
            <w:r w:rsidR="00971FF5" w:rsidRPr="0025708A">
              <w:rPr>
                <w:rFonts w:eastAsia="Arial Unicode MS"/>
              </w:rPr>
              <w:t>«</w:t>
            </w:r>
            <w:r w:rsidR="00971FF5" w:rsidRPr="0025708A">
              <w:t>Об утверждении Порядка</w:t>
            </w:r>
            <w:r w:rsidR="00971FF5">
              <w:t xml:space="preserve"> уведомления представителя нанимателя муниципальными служащими Старолещинского сельсовета</w:t>
            </w:r>
            <w:r w:rsidR="00971FF5" w:rsidRPr="0025708A">
              <w:t xml:space="preserve"> Солнцевского района о возникновении личной заинтересованности при исполнении должностных обязанностей, которая приводит</w:t>
            </w:r>
            <w:r w:rsidR="00971FF5" w:rsidRPr="0025708A">
              <w:rPr>
                <w:b/>
                <w:bCs/>
                <w:kern w:val="36"/>
              </w:rPr>
              <w:t xml:space="preserve"> </w:t>
            </w:r>
            <w:r w:rsidR="00971FF5" w:rsidRPr="0025708A">
              <w:t>или может привести к конфликту интересов</w:t>
            </w:r>
            <w:r w:rsidR="00971FF5" w:rsidRPr="0025708A">
              <w:rPr>
                <w:rStyle w:val="20"/>
                <w:rFonts w:eastAsia="Arial Unicode MS"/>
                <w:sz w:val="24"/>
                <w:szCs w:val="24"/>
              </w:rPr>
              <w:t>»</w:t>
            </w:r>
          </w:p>
          <w:p w:rsidR="00CF279B" w:rsidRPr="00CF279B" w:rsidRDefault="00CF279B" w:rsidP="00971FF5">
            <w:pPr>
              <w:framePr w:w="15494" w:wrap="notBeside" w:vAnchor="text" w:hAnchor="text" w:xAlign="center" w:y="1"/>
              <w:ind w:firstLine="10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37E0" w:rsidRPr="001B21B1" w:rsidTr="001A2B7F">
        <w:trPr>
          <w:trHeight w:hRule="exact" w:val="857"/>
          <w:jc w:val="center"/>
        </w:trPr>
        <w:tc>
          <w:tcPr>
            <w:tcW w:w="154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7E0" w:rsidRPr="001B21B1" w:rsidRDefault="007737E0" w:rsidP="00941F22">
            <w:pPr>
              <w:framePr w:w="15494" w:wrap="notBeside" w:vAnchor="text" w:hAnchor="text" w:xAlign="center" w:y="1"/>
              <w:spacing w:after="60" w:line="260" w:lineRule="exact"/>
              <w:ind w:left="240"/>
              <w:jc w:val="center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3.2. Расширение возможностей взаимодействия органов местного самоуправления Солнцевского района Курской области и</w:t>
            </w:r>
          </w:p>
          <w:p w:rsidR="007737E0" w:rsidRPr="001B21B1" w:rsidRDefault="007737E0" w:rsidP="00941F22">
            <w:pPr>
              <w:framePr w:w="15494" w:wrap="notBeside" w:vAnchor="text" w:hAnchor="text" w:xAlign="center" w:y="1"/>
              <w:spacing w:before="60" w:line="260" w:lineRule="exact"/>
              <w:jc w:val="center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общества</w:t>
            </w:r>
          </w:p>
        </w:tc>
      </w:tr>
      <w:tr w:rsidR="007737E0" w:rsidRPr="001B21B1" w:rsidTr="001A2B7F">
        <w:trPr>
          <w:trHeight w:hRule="exact" w:val="2765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494" w:wrap="notBeside" w:vAnchor="text" w:hAnchor="text" w:xAlign="center" w:y="1"/>
              <w:spacing w:line="260" w:lineRule="exact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3.2.1.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494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Проведение ежегодных встреч руководящих работников Администрации</w:t>
            </w:r>
            <w:r w:rsidR="00971FF5">
              <w:rPr>
                <w:rStyle w:val="20"/>
                <w:rFonts w:eastAsia="Arial Unicode MS"/>
                <w:sz w:val="24"/>
                <w:szCs w:val="24"/>
              </w:rPr>
              <w:t xml:space="preserve"> Старолещинского сельсовета </w:t>
            </w:r>
            <w:r w:rsidRPr="001B21B1">
              <w:rPr>
                <w:rStyle w:val="20"/>
                <w:rFonts w:eastAsia="Arial Unicode MS"/>
                <w:sz w:val="24"/>
                <w:szCs w:val="24"/>
              </w:rPr>
              <w:t xml:space="preserve"> Солнцевского  района Курской области с населением</w:t>
            </w:r>
            <w:r w:rsidR="00971FF5">
              <w:rPr>
                <w:rStyle w:val="20"/>
                <w:rFonts w:eastAsia="Arial Unicode MS"/>
                <w:sz w:val="24"/>
                <w:szCs w:val="24"/>
              </w:rPr>
              <w:t xml:space="preserve"> Старолещинского сельсовета </w:t>
            </w:r>
            <w:r w:rsidRPr="001B21B1">
              <w:rPr>
                <w:rStyle w:val="20"/>
                <w:rFonts w:eastAsia="Arial Unicode MS"/>
                <w:sz w:val="24"/>
                <w:szCs w:val="24"/>
              </w:rPr>
              <w:t xml:space="preserve"> Солнцевского  района Курской области</w:t>
            </w:r>
          </w:p>
        </w:tc>
        <w:tc>
          <w:tcPr>
            <w:tcW w:w="8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A34" w:rsidRDefault="007737E0" w:rsidP="00DF2A34">
            <w:pPr>
              <w:framePr w:w="15494" w:wrap="notBeside" w:vAnchor="text" w:hAnchor="text" w:xAlign="center" w:y="1"/>
              <w:ind w:firstLine="780"/>
              <w:jc w:val="both"/>
              <w:rPr>
                <w:rStyle w:val="20"/>
                <w:rFonts w:eastAsia="Arial Unicode MS"/>
                <w:sz w:val="24"/>
                <w:szCs w:val="24"/>
              </w:rPr>
            </w:pPr>
            <w:r w:rsidRPr="005B0E82">
              <w:rPr>
                <w:rStyle w:val="20"/>
                <w:rFonts w:eastAsia="Arial Unicode MS"/>
                <w:sz w:val="24"/>
                <w:szCs w:val="24"/>
              </w:rPr>
              <w:t xml:space="preserve">На территории </w:t>
            </w:r>
            <w:r w:rsidR="004E464A">
              <w:rPr>
                <w:rStyle w:val="20"/>
                <w:rFonts w:eastAsia="Arial Unicode MS"/>
                <w:sz w:val="24"/>
                <w:szCs w:val="24"/>
              </w:rPr>
              <w:t xml:space="preserve">Старолещинского сельсовета </w:t>
            </w:r>
            <w:r w:rsidRPr="005B0E82">
              <w:rPr>
                <w:rStyle w:val="20"/>
                <w:rFonts w:eastAsia="Arial Unicode MS"/>
                <w:sz w:val="24"/>
                <w:szCs w:val="24"/>
              </w:rPr>
              <w:t xml:space="preserve">Солнцевского района ежегодно с февраля по март проводятся встречи Главы </w:t>
            </w:r>
            <w:r w:rsidR="004E464A">
              <w:rPr>
                <w:rStyle w:val="20"/>
                <w:rFonts w:eastAsia="Arial Unicode MS"/>
                <w:sz w:val="24"/>
                <w:szCs w:val="24"/>
              </w:rPr>
              <w:t xml:space="preserve">Старолещинского сельсовета </w:t>
            </w:r>
            <w:r w:rsidRPr="005B0E82">
              <w:rPr>
                <w:rStyle w:val="20"/>
                <w:rFonts w:eastAsia="Arial Unicode MS"/>
                <w:sz w:val="24"/>
                <w:szCs w:val="24"/>
              </w:rPr>
              <w:t>Солнцевского</w:t>
            </w:r>
            <w:r w:rsidR="004E464A">
              <w:rPr>
                <w:rStyle w:val="20"/>
                <w:rFonts w:eastAsia="Arial Unicode MS"/>
                <w:sz w:val="24"/>
                <w:szCs w:val="24"/>
              </w:rPr>
              <w:t xml:space="preserve"> района.</w:t>
            </w:r>
          </w:p>
          <w:p w:rsidR="003D58F7" w:rsidRPr="005B0E82" w:rsidRDefault="004E464A" w:rsidP="00DF2A34">
            <w:pPr>
              <w:framePr w:w="15494" w:wrap="notBeside" w:vAnchor="text" w:hAnchor="text" w:xAlign="center" w:y="1"/>
              <w:ind w:firstLine="78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 xml:space="preserve"> </w:t>
            </w:r>
          </w:p>
          <w:p w:rsidR="003D58F7" w:rsidRPr="001B21B1" w:rsidRDefault="003D58F7" w:rsidP="00CE78B4">
            <w:pPr>
              <w:framePr w:w="15494" w:wrap="notBeside" w:vAnchor="text" w:hAnchor="text" w:xAlign="center" w:y="1"/>
              <w:ind w:firstLine="78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37E0" w:rsidRPr="001B21B1" w:rsidTr="004D755D">
        <w:trPr>
          <w:trHeight w:hRule="exact" w:val="1239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494" w:wrap="notBeside" w:vAnchor="text" w:hAnchor="text" w:xAlign="center" w:y="1"/>
              <w:spacing w:line="260" w:lineRule="exact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3.2.2.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7E0" w:rsidRPr="001B21B1" w:rsidRDefault="007737E0" w:rsidP="001A2B7F">
            <w:pPr>
              <w:framePr w:w="15494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Обеспечение работы «горячей линии» для обращений граждан о возможных коррупционных проявлениях со стороны муниципальных служащих</w:t>
            </w:r>
          </w:p>
        </w:tc>
        <w:tc>
          <w:tcPr>
            <w:tcW w:w="8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494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 xml:space="preserve">За отчетный год обращений по </w:t>
            </w:r>
            <w:r w:rsidR="00D06436" w:rsidRPr="001B21B1">
              <w:rPr>
                <w:rStyle w:val="20"/>
                <w:rFonts w:eastAsia="Arial Unicode MS"/>
                <w:sz w:val="24"/>
                <w:szCs w:val="24"/>
              </w:rPr>
              <w:t>раб</w:t>
            </w:r>
            <w:r w:rsidR="004E464A">
              <w:rPr>
                <w:rStyle w:val="20"/>
                <w:rFonts w:eastAsia="Arial Unicode MS"/>
                <w:sz w:val="24"/>
                <w:szCs w:val="24"/>
              </w:rPr>
              <w:t>оте «Горячей линии» (тел.3-27-25</w:t>
            </w:r>
            <w:r w:rsidRPr="001B21B1">
              <w:rPr>
                <w:rStyle w:val="20"/>
                <w:rFonts w:eastAsia="Arial Unicode MS"/>
                <w:sz w:val="24"/>
                <w:szCs w:val="24"/>
              </w:rPr>
              <w:t>) от граждан о возможных коррупциогенных проявлениях со стороны муниципальных служащих, на предмет факта коррупции не поступало.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79"/>
        <w:gridCol w:w="5630"/>
        <w:gridCol w:w="8899"/>
      </w:tblGrid>
      <w:tr w:rsidR="007737E0" w:rsidRPr="001B21B1" w:rsidTr="001A2B7F">
        <w:trPr>
          <w:trHeight w:hRule="exact" w:val="533"/>
          <w:jc w:val="center"/>
        </w:trPr>
        <w:tc>
          <w:tcPr>
            <w:tcW w:w="155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7E0" w:rsidRPr="001B21B1" w:rsidRDefault="007737E0" w:rsidP="00941F22">
            <w:pPr>
              <w:framePr w:w="15509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 xml:space="preserve">3.3. Обеспечение открытости органов местного самоуправления </w:t>
            </w:r>
            <w:r w:rsidR="00971FF5">
              <w:rPr>
                <w:rStyle w:val="20"/>
                <w:rFonts w:eastAsia="Arial Unicode MS"/>
                <w:sz w:val="24"/>
                <w:szCs w:val="24"/>
              </w:rPr>
              <w:t xml:space="preserve"> Старолещинского сельсовета </w:t>
            </w:r>
            <w:r w:rsidRPr="001B21B1">
              <w:rPr>
                <w:rStyle w:val="20"/>
                <w:rFonts w:eastAsia="Arial Unicode MS"/>
                <w:sz w:val="24"/>
                <w:szCs w:val="24"/>
              </w:rPr>
              <w:t>Солнцевского  района Курской области</w:t>
            </w:r>
          </w:p>
        </w:tc>
      </w:tr>
      <w:tr w:rsidR="007737E0" w:rsidRPr="001B21B1" w:rsidTr="001A2B7F">
        <w:trPr>
          <w:trHeight w:hRule="exact" w:val="342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509" w:wrap="notBeside" w:vAnchor="text" w:hAnchor="text" w:xAlign="center" w:y="1"/>
              <w:spacing w:line="260" w:lineRule="exact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3.3.1.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7E0" w:rsidRPr="001B21B1" w:rsidRDefault="007737E0" w:rsidP="001A2B7F">
            <w:pPr>
              <w:framePr w:w="15509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Размещение в соответствии с законодательством в информационно</w:t>
            </w:r>
            <w:r w:rsidRPr="001B21B1">
              <w:rPr>
                <w:rStyle w:val="20"/>
                <w:rFonts w:eastAsia="Arial Unicode MS"/>
                <w:sz w:val="24"/>
                <w:szCs w:val="24"/>
              </w:rPr>
              <w:softHyphen/>
              <w:t>телекоммуникационной сети «Ин тернет» сведений о доходах, расходах, об имуществе и обязательствах имущественного характера лиц, замещающих муниципальные должности Администрации</w:t>
            </w:r>
            <w:r w:rsidR="00971FF5">
              <w:rPr>
                <w:rStyle w:val="20"/>
                <w:rFonts w:eastAsia="Arial Unicode MS"/>
                <w:sz w:val="24"/>
                <w:szCs w:val="24"/>
              </w:rPr>
              <w:t xml:space="preserve"> Старолещинского сельсовета </w:t>
            </w:r>
            <w:r w:rsidRPr="001B21B1">
              <w:rPr>
                <w:rStyle w:val="20"/>
                <w:rFonts w:eastAsia="Arial Unicode MS"/>
                <w:sz w:val="24"/>
                <w:szCs w:val="24"/>
              </w:rPr>
              <w:t xml:space="preserve"> Солнцевского  района Курской области, муниципальных служащих Администрации </w:t>
            </w:r>
            <w:r w:rsidR="00971FF5">
              <w:rPr>
                <w:rStyle w:val="20"/>
                <w:rFonts w:eastAsia="Arial Unicode MS"/>
                <w:sz w:val="24"/>
                <w:szCs w:val="24"/>
              </w:rPr>
              <w:t xml:space="preserve">Старолещинского сельсовета </w:t>
            </w:r>
            <w:r w:rsidRPr="001B21B1">
              <w:rPr>
                <w:rStyle w:val="20"/>
                <w:rFonts w:eastAsia="Arial Unicode MS"/>
                <w:sz w:val="24"/>
                <w:szCs w:val="24"/>
              </w:rPr>
              <w:t>Солнцевского  района Курской области</w:t>
            </w:r>
          </w:p>
        </w:tc>
        <w:tc>
          <w:tcPr>
            <w:tcW w:w="8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509" w:wrap="notBeside" w:vAnchor="text" w:hAnchor="text" w:xAlign="center" w:y="1"/>
              <w:spacing w:line="288" w:lineRule="exact"/>
              <w:ind w:firstLine="800"/>
              <w:jc w:val="both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</w:t>
            </w:r>
            <w:r w:rsidR="00D06436" w:rsidRPr="001B21B1">
              <w:rPr>
                <w:rStyle w:val="20"/>
                <w:rFonts w:eastAsia="Arial Unicode MS"/>
                <w:sz w:val="24"/>
                <w:szCs w:val="24"/>
              </w:rPr>
              <w:t xml:space="preserve">их детей </w:t>
            </w:r>
            <w:r w:rsidR="004E2B1B">
              <w:rPr>
                <w:rStyle w:val="20"/>
                <w:rFonts w:eastAsia="Arial Unicode MS"/>
                <w:sz w:val="24"/>
                <w:szCs w:val="24"/>
              </w:rPr>
              <w:t xml:space="preserve">в связи с эпидемической обстановкой были </w:t>
            </w:r>
            <w:r w:rsidR="00D06436" w:rsidRPr="001B21B1">
              <w:rPr>
                <w:rStyle w:val="20"/>
                <w:rFonts w:eastAsia="Arial Unicode MS"/>
                <w:sz w:val="24"/>
                <w:szCs w:val="24"/>
              </w:rPr>
              <w:t xml:space="preserve">сданы до </w:t>
            </w:r>
            <w:r w:rsidR="004E2B1B">
              <w:rPr>
                <w:rStyle w:val="20"/>
                <w:rFonts w:eastAsia="Arial Unicode MS"/>
                <w:sz w:val="24"/>
                <w:szCs w:val="24"/>
              </w:rPr>
              <w:t xml:space="preserve">1 августа </w:t>
            </w:r>
            <w:r w:rsidR="00D06436" w:rsidRPr="001B21B1">
              <w:rPr>
                <w:rStyle w:val="20"/>
                <w:rFonts w:eastAsia="Arial Unicode MS"/>
                <w:sz w:val="24"/>
                <w:szCs w:val="24"/>
              </w:rPr>
              <w:t xml:space="preserve"> 20</w:t>
            </w:r>
            <w:r w:rsidR="004E2B1B">
              <w:rPr>
                <w:rStyle w:val="20"/>
                <w:rFonts w:eastAsia="Arial Unicode MS"/>
                <w:sz w:val="24"/>
                <w:szCs w:val="24"/>
              </w:rPr>
              <w:t>20</w:t>
            </w:r>
            <w:r w:rsidRPr="001B21B1">
              <w:rPr>
                <w:rStyle w:val="20"/>
                <w:rFonts w:eastAsia="Arial Unicode MS"/>
                <w:sz w:val="24"/>
                <w:szCs w:val="24"/>
              </w:rPr>
              <w:t xml:space="preserve"> года, справки приобщены к личным делам муниципальных служащих, информация по установленной форме размещена на официальном сайте Администрации</w:t>
            </w:r>
            <w:r w:rsidR="00971FF5">
              <w:rPr>
                <w:rStyle w:val="20"/>
                <w:rFonts w:eastAsia="Arial Unicode MS"/>
                <w:sz w:val="24"/>
                <w:szCs w:val="24"/>
              </w:rPr>
              <w:t xml:space="preserve"> Старолещинского сельсовета Солнцевского </w:t>
            </w:r>
            <w:r w:rsidRPr="001B21B1">
              <w:rPr>
                <w:rStyle w:val="20"/>
                <w:rFonts w:eastAsia="Arial Unicode MS"/>
                <w:sz w:val="24"/>
                <w:szCs w:val="24"/>
              </w:rPr>
              <w:t xml:space="preserve">  района Курской области.</w:t>
            </w:r>
          </w:p>
        </w:tc>
      </w:tr>
    </w:tbl>
    <w:p w:rsidR="007737E0" w:rsidRPr="001B21B1" w:rsidRDefault="007737E0" w:rsidP="007737E0">
      <w:pPr>
        <w:framePr w:w="15509" w:wrap="notBeside" w:vAnchor="text" w:hAnchor="text" w:xAlign="center" w:y="1"/>
        <w:rPr>
          <w:rFonts w:ascii="Times New Roman" w:hAnsi="Times New Roman" w:cs="Times New Roman"/>
        </w:rPr>
      </w:pPr>
    </w:p>
    <w:p w:rsidR="007737E0" w:rsidRPr="001B21B1" w:rsidRDefault="007737E0" w:rsidP="007737E0">
      <w:pPr>
        <w:rPr>
          <w:rFonts w:ascii="Times New Roman" w:hAnsi="Times New Roman" w:cs="Times New Roman"/>
        </w:rPr>
      </w:pPr>
    </w:p>
    <w:tbl>
      <w:tblPr>
        <w:tblOverlap w:val="never"/>
        <w:tblW w:w="15593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65"/>
        <w:gridCol w:w="4889"/>
        <w:gridCol w:w="9739"/>
      </w:tblGrid>
      <w:tr w:rsidR="007737E0" w:rsidRPr="001B21B1" w:rsidTr="00961B72">
        <w:trPr>
          <w:trHeight w:hRule="exact" w:val="311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50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7E0" w:rsidRPr="001B21B1" w:rsidRDefault="007737E0" w:rsidP="001A2B7F">
            <w:pPr>
              <w:framePr w:w="15509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антикоррупционных мероприятиях на официальном сайте Администрации Солнцевского  района Курской области, в средствах массовой информации, в том числе с доведением до граждан информации о порядке обращения в органы внутренних дел, прокуратуры по фактам совершения коррупционных правонарушений, контактных телефонах доверия</w:t>
            </w:r>
          </w:p>
        </w:tc>
        <w:tc>
          <w:tcPr>
            <w:tcW w:w="9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509" w:wrap="notBeside" w:vAnchor="text" w:hAnchor="text" w:xAlign="center" w:y="1"/>
              <w:spacing w:line="26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37E0" w:rsidRPr="001B21B1" w:rsidTr="00961B72">
        <w:trPr>
          <w:trHeight w:hRule="exact" w:val="1692"/>
          <w:jc w:val="center"/>
        </w:trPr>
        <w:tc>
          <w:tcPr>
            <w:tcW w:w="9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50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50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7E0" w:rsidRPr="001B21B1" w:rsidRDefault="007737E0" w:rsidP="00BA4B62">
            <w:pPr>
              <w:framePr w:w="15509" w:wrap="notBeside" w:vAnchor="text" w:hAnchor="text" w:xAlign="center" w:y="1"/>
              <w:ind w:firstLine="78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737E0" w:rsidRPr="001B21B1" w:rsidRDefault="007737E0" w:rsidP="007737E0">
      <w:pPr>
        <w:framePr w:w="15509" w:wrap="notBeside" w:vAnchor="text" w:hAnchor="text" w:xAlign="center" w:y="1"/>
        <w:rPr>
          <w:rFonts w:ascii="Times New Roman" w:hAnsi="Times New Roman" w:cs="Times New Roman"/>
        </w:rPr>
      </w:pPr>
    </w:p>
    <w:p w:rsidR="007737E0" w:rsidRPr="001B21B1" w:rsidRDefault="007737E0" w:rsidP="007737E0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36"/>
        <w:gridCol w:w="5645"/>
        <w:gridCol w:w="8892"/>
      </w:tblGrid>
      <w:tr w:rsidR="007737E0" w:rsidRPr="001B21B1" w:rsidTr="001A2B7F">
        <w:trPr>
          <w:trHeight w:hRule="exact" w:val="857"/>
          <w:jc w:val="center"/>
        </w:trPr>
        <w:tc>
          <w:tcPr>
            <w:tcW w:w="154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7E0" w:rsidRPr="001B21B1" w:rsidRDefault="007737E0" w:rsidP="00941F22">
            <w:pPr>
              <w:framePr w:w="15473" w:wrap="notBeside" w:vAnchor="text" w:hAnchor="text" w:xAlign="center" w:y="1"/>
              <w:spacing w:after="120" w:line="260" w:lineRule="exact"/>
              <w:jc w:val="center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4. Повышение качества предоставления государственных и муниципальных услуг и исключение риска коррупции при их</w:t>
            </w:r>
          </w:p>
          <w:p w:rsidR="007737E0" w:rsidRPr="001B21B1" w:rsidRDefault="007737E0" w:rsidP="00941F22">
            <w:pPr>
              <w:framePr w:w="15473" w:wrap="notBeside" w:vAnchor="text" w:hAnchor="text" w:xAlign="center" w:y="1"/>
              <w:spacing w:before="120" w:line="260" w:lineRule="exact"/>
              <w:jc w:val="center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предоставлении</w:t>
            </w:r>
          </w:p>
        </w:tc>
      </w:tr>
      <w:tr w:rsidR="007737E0" w:rsidRPr="001B21B1" w:rsidTr="001A2B7F">
        <w:trPr>
          <w:trHeight w:hRule="exact" w:val="24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473" w:wrap="notBeside" w:vAnchor="text" w:hAnchor="text" w:xAlign="center" w:y="1"/>
              <w:spacing w:line="260" w:lineRule="exact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4.1.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7E0" w:rsidRPr="001B21B1" w:rsidRDefault="007737E0" w:rsidP="005262FA">
            <w:pPr>
              <w:framePr w:w="15473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 xml:space="preserve">Оказание гражданам бесплатной юридической помощи в виде правового консультирования, в том числе бесплатное юридическое консультирование заявителей по вопросам предоставления государственных и муниципальных услуг, предоставляемых на базе </w:t>
            </w:r>
            <w:r w:rsidR="005262FA" w:rsidRPr="001B21B1">
              <w:rPr>
                <w:rStyle w:val="20"/>
                <w:rFonts w:eastAsia="Arial Unicode MS"/>
                <w:sz w:val="24"/>
                <w:szCs w:val="24"/>
              </w:rPr>
              <w:t xml:space="preserve">АУ КО </w:t>
            </w:r>
            <w:r w:rsidRPr="001B21B1">
              <w:rPr>
                <w:rStyle w:val="20"/>
                <w:rFonts w:eastAsia="Arial Unicode MS"/>
                <w:sz w:val="24"/>
                <w:szCs w:val="24"/>
              </w:rPr>
              <w:t>«МФЦ»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473" w:wrap="notBeside" w:vAnchor="text" w:hAnchor="text" w:xAlign="center" w:y="1"/>
              <w:ind w:firstLine="780"/>
              <w:jc w:val="both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 xml:space="preserve">В соответствии с ФЗ РФ от 21.11.2011 года №324 -ФЗ обратившимся гражданам </w:t>
            </w:r>
            <w:r w:rsidR="004E464A">
              <w:rPr>
                <w:rStyle w:val="20"/>
                <w:rFonts w:eastAsia="Arial Unicode MS"/>
                <w:sz w:val="24"/>
                <w:szCs w:val="24"/>
              </w:rPr>
              <w:t xml:space="preserve">Старолещинского сельсовета </w:t>
            </w:r>
            <w:r w:rsidRPr="001B21B1">
              <w:rPr>
                <w:rStyle w:val="20"/>
                <w:rFonts w:eastAsia="Arial Unicode MS"/>
                <w:sz w:val="24"/>
                <w:szCs w:val="24"/>
              </w:rPr>
              <w:t>Солнцевского района оказывается бесплатная юридическая помощь. За отчетный период текущего года количество удовле</w:t>
            </w:r>
            <w:r w:rsidR="004E464A">
              <w:rPr>
                <w:rStyle w:val="20"/>
                <w:rFonts w:eastAsia="Arial Unicode MS"/>
                <w:sz w:val="24"/>
                <w:szCs w:val="24"/>
              </w:rPr>
              <w:t>творенных обращений составило 1</w:t>
            </w:r>
            <w:r w:rsidR="00CD5F22">
              <w:rPr>
                <w:rStyle w:val="20"/>
                <w:rFonts w:eastAsia="Arial Unicode MS"/>
                <w:sz w:val="24"/>
                <w:szCs w:val="24"/>
              </w:rPr>
              <w:t>6</w:t>
            </w:r>
            <w:r w:rsidRPr="001B21B1">
              <w:rPr>
                <w:rStyle w:val="20"/>
                <w:rFonts w:eastAsia="Arial Unicode MS"/>
                <w:sz w:val="24"/>
                <w:szCs w:val="24"/>
              </w:rPr>
              <w:t>.</w:t>
            </w:r>
          </w:p>
          <w:p w:rsidR="007737E0" w:rsidRPr="001B21B1" w:rsidRDefault="004E464A" w:rsidP="001A7DEF">
            <w:pPr>
              <w:framePr w:w="15473" w:wrap="notBeside" w:vAnchor="text" w:hAnchor="text" w:xAlign="center" w:y="1"/>
              <w:ind w:firstLine="780"/>
              <w:rPr>
                <w:rFonts w:ascii="Times New Roman" w:hAnsi="Times New Roman" w:cs="Times New Roman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 xml:space="preserve"> </w:t>
            </w:r>
          </w:p>
        </w:tc>
      </w:tr>
      <w:tr w:rsidR="007737E0" w:rsidRPr="001B21B1" w:rsidTr="001A2B7F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7E0" w:rsidRPr="001B21B1" w:rsidRDefault="007737E0" w:rsidP="001A2B7F">
            <w:pPr>
              <w:framePr w:w="15473" w:wrap="notBeside" w:vAnchor="text" w:hAnchor="text" w:xAlign="center" w:y="1"/>
              <w:spacing w:line="260" w:lineRule="exact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4.2.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7E0" w:rsidRPr="001B21B1" w:rsidRDefault="007737E0" w:rsidP="001A2B7F">
            <w:pPr>
              <w:framePr w:w="15473" w:wrap="notBeside" w:vAnchor="text" w:hAnchor="text" w:xAlign="center" w:y="1"/>
              <w:spacing w:line="260" w:lineRule="exact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Продолжение разработки и внедрения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7E0" w:rsidRPr="001B21B1" w:rsidRDefault="007737E0" w:rsidP="001A2B7F">
            <w:pPr>
              <w:framePr w:w="15473" w:wrap="notBeside" w:vAnchor="text" w:hAnchor="text" w:xAlign="center" w:y="1"/>
              <w:spacing w:line="260" w:lineRule="exact"/>
              <w:ind w:firstLine="780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 xml:space="preserve">В органах местного самоуправления </w:t>
            </w:r>
            <w:r w:rsidR="004566A9">
              <w:rPr>
                <w:rStyle w:val="20"/>
                <w:rFonts w:eastAsia="Arial Unicode MS"/>
                <w:sz w:val="24"/>
                <w:szCs w:val="24"/>
              </w:rPr>
              <w:t xml:space="preserve"> Старолещинского сельсовета </w:t>
            </w:r>
            <w:r w:rsidRPr="001B21B1">
              <w:rPr>
                <w:rStyle w:val="20"/>
                <w:rFonts w:eastAsia="Arial Unicode MS"/>
                <w:sz w:val="24"/>
                <w:szCs w:val="24"/>
              </w:rPr>
              <w:t>Солнцевского района</w:t>
            </w:r>
          </w:p>
        </w:tc>
      </w:tr>
    </w:tbl>
    <w:p w:rsidR="007737E0" w:rsidRPr="001B21B1" w:rsidRDefault="007737E0" w:rsidP="007737E0">
      <w:pPr>
        <w:framePr w:w="15473" w:wrap="notBeside" w:vAnchor="text" w:hAnchor="text" w:xAlign="center" w:y="1"/>
        <w:rPr>
          <w:rFonts w:ascii="Times New Roman" w:hAnsi="Times New Roman" w:cs="Times New Roman"/>
        </w:rPr>
      </w:pPr>
    </w:p>
    <w:p w:rsidR="007737E0" w:rsidRPr="001B21B1" w:rsidRDefault="007737E0" w:rsidP="007737E0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50"/>
        <w:gridCol w:w="5609"/>
        <w:gridCol w:w="8914"/>
      </w:tblGrid>
      <w:tr w:rsidR="007737E0" w:rsidRPr="001B21B1" w:rsidTr="001A2B7F">
        <w:trPr>
          <w:trHeight w:hRule="exact" w:val="2794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47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473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административных регламентов предоставления государстве иных (муниципальных) услуг, исполнения государственных (муниципальных) функций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7E0" w:rsidRPr="001B21B1" w:rsidRDefault="007737E0" w:rsidP="00326041">
            <w:pPr>
              <w:framePr w:w="1547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регулярно ведется работа с административными регламентами по предоставлению муниципальных услуг и исполнению муниципальных функции согласно действующего законодательства. В настоящее время все административные регламенты приведены в соответствии с типовыми регламентами (разработанными Администрацией Курской о</w:t>
            </w:r>
            <w:r w:rsidR="00326041" w:rsidRPr="001B21B1">
              <w:rPr>
                <w:rStyle w:val="20"/>
                <w:rFonts w:eastAsia="Arial Unicode MS"/>
                <w:sz w:val="24"/>
                <w:szCs w:val="24"/>
              </w:rPr>
              <w:t>бласти), опубликованы на официал</w:t>
            </w:r>
            <w:r w:rsidRPr="001B21B1">
              <w:rPr>
                <w:rStyle w:val="20"/>
                <w:rFonts w:eastAsia="Arial Unicode MS"/>
                <w:sz w:val="24"/>
                <w:szCs w:val="24"/>
              </w:rPr>
              <w:t>ьном сайте Администрации</w:t>
            </w:r>
            <w:r w:rsidR="004566A9">
              <w:rPr>
                <w:rStyle w:val="20"/>
                <w:rFonts w:eastAsia="Arial Unicode MS"/>
                <w:sz w:val="24"/>
                <w:szCs w:val="24"/>
              </w:rPr>
              <w:t xml:space="preserve"> Старолещинского сельсовета </w:t>
            </w:r>
            <w:r w:rsidRPr="001B21B1">
              <w:rPr>
                <w:rStyle w:val="20"/>
                <w:rFonts w:eastAsia="Arial Unicode MS"/>
                <w:sz w:val="24"/>
                <w:szCs w:val="24"/>
              </w:rPr>
              <w:t xml:space="preserve"> </w:t>
            </w:r>
            <w:r w:rsidR="00326041" w:rsidRPr="001B21B1">
              <w:rPr>
                <w:rStyle w:val="20"/>
                <w:rFonts w:eastAsia="Arial Unicode MS"/>
                <w:sz w:val="24"/>
                <w:szCs w:val="24"/>
              </w:rPr>
              <w:t xml:space="preserve">Солнцевского </w:t>
            </w:r>
            <w:r w:rsidRPr="001B21B1">
              <w:rPr>
                <w:rStyle w:val="20"/>
                <w:rFonts w:eastAsia="Arial Unicode MS"/>
                <w:sz w:val="24"/>
                <w:szCs w:val="24"/>
              </w:rPr>
              <w:t>района Курской области и внесены в Реестр государственных и муниципальных услуг.</w:t>
            </w:r>
          </w:p>
        </w:tc>
      </w:tr>
      <w:tr w:rsidR="007737E0" w:rsidRPr="001B21B1" w:rsidTr="001A2B7F">
        <w:trPr>
          <w:trHeight w:hRule="exact" w:val="2462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473" w:wrap="notBeside" w:vAnchor="text" w:hAnchor="text" w:xAlign="center" w:y="1"/>
              <w:spacing w:line="260" w:lineRule="exact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4.3.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473" w:wrap="notBeside" w:vAnchor="text" w:hAnchor="text" w:xAlign="center" w:y="1"/>
              <w:spacing w:line="324" w:lineRule="exact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Размещение информации в местах приема граждан об ответственности за незаконное вознаграждение должностных лиц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473" w:wrap="notBeside" w:vAnchor="text" w:hAnchor="text" w:xAlign="center" w:y="1"/>
              <w:ind w:firstLine="800"/>
              <w:jc w:val="both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В здании администрации размещен информационный стенд «О противодействии коррупции», где размещены памятка, информация об ответственности за незаконное вознаграждение должностных лиц</w:t>
            </w:r>
            <w:r w:rsidR="00C702F1" w:rsidRPr="001B21B1">
              <w:rPr>
                <w:rStyle w:val="20"/>
                <w:rFonts w:eastAsia="Arial Unicode MS"/>
                <w:sz w:val="24"/>
                <w:szCs w:val="24"/>
              </w:rPr>
              <w:t>.</w:t>
            </w:r>
          </w:p>
          <w:p w:rsidR="007737E0" w:rsidRPr="001B21B1" w:rsidRDefault="007737E0" w:rsidP="001A2B7F">
            <w:pPr>
              <w:framePr w:w="15473" w:wrap="notBeside" w:vAnchor="text" w:hAnchor="text" w:xAlign="center" w:y="1"/>
              <w:ind w:firstLine="8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37E0" w:rsidRPr="001B21B1" w:rsidTr="001A2B7F">
        <w:trPr>
          <w:trHeight w:hRule="exact" w:val="857"/>
          <w:jc w:val="center"/>
        </w:trPr>
        <w:tc>
          <w:tcPr>
            <w:tcW w:w="154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7E0" w:rsidRPr="001B21B1" w:rsidRDefault="007737E0" w:rsidP="00941F22">
            <w:pPr>
              <w:framePr w:w="15473" w:wrap="notBeside" w:vAnchor="text" w:hAnchor="text" w:xAlign="center" w:y="1"/>
              <w:spacing w:after="60" w:line="260" w:lineRule="exact"/>
              <w:jc w:val="center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5. Меры по устранению условий, способствующих совершению коррупционных правонарушений, с которыми граждане</w:t>
            </w:r>
          </w:p>
          <w:p w:rsidR="007737E0" w:rsidRPr="001B21B1" w:rsidRDefault="007737E0" w:rsidP="00941F22">
            <w:pPr>
              <w:framePr w:w="15473" w:wrap="notBeside" w:vAnchor="text" w:hAnchor="text" w:xAlign="center" w:y="1"/>
              <w:spacing w:before="60" w:line="260" w:lineRule="exact"/>
              <w:jc w:val="center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встречаются наиболее часто, снижение риска и уровня «бытовой» коррупции</w:t>
            </w:r>
          </w:p>
        </w:tc>
      </w:tr>
      <w:tr w:rsidR="007737E0" w:rsidRPr="001B21B1" w:rsidTr="00781361">
        <w:trPr>
          <w:trHeight w:hRule="exact" w:val="4094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473" w:wrap="notBeside" w:vAnchor="text" w:hAnchor="text" w:xAlign="center" w:y="1"/>
              <w:spacing w:line="260" w:lineRule="exact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5.1.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7E0" w:rsidRPr="00781361" w:rsidRDefault="007737E0" w:rsidP="001A2B7F">
            <w:pPr>
              <w:framePr w:w="15473" w:wrap="notBeside" w:vAnchor="text" w:hAnchor="text" w:xAlign="center" w:y="1"/>
              <w:spacing w:line="324" w:lineRule="exact"/>
              <w:rPr>
                <w:rFonts w:ascii="Times New Roman" w:hAnsi="Times New Roman" w:cs="Times New Roman"/>
              </w:rPr>
            </w:pPr>
            <w:r w:rsidRPr="00781361">
              <w:rPr>
                <w:rStyle w:val="20"/>
                <w:rFonts w:eastAsia="Arial Unicode MS"/>
                <w:sz w:val="24"/>
                <w:szCs w:val="24"/>
              </w:rPr>
              <w:t>Продолжение разъяснительной работы в подведомственных организациях по недопустимости нарушения антикоррупционного законодательства и об ответственности за такие нарушения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7E0" w:rsidRPr="00781361" w:rsidRDefault="007737E0" w:rsidP="00781361">
            <w:pPr>
              <w:pStyle w:val="1"/>
              <w:framePr w:w="15473" w:wrap="notBeside" w:vAnchor="text" w:hAnchor="text" w:xAlign="center" w:y="1"/>
              <w:shd w:val="clear" w:color="auto" w:fill="FFFFFF"/>
              <w:spacing w:before="225" w:beforeAutospacing="0" w:after="150" w:afterAutospacing="0"/>
              <w:rPr>
                <w:rFonts w:ascii="Arial" w:hAnsi="Arial" w:cs="Arial"/>
                <w:b w:val="0"/>
                <w:bCs w:val="0"/>
                <w:color w:val="4D4D4D"/>
                <w:sz w:val="24"/>
                <w:szCs w:val="24"/>
              </w:rPr>
            </w:pPr>
            <w:r w:rsidRPr="00781361">
              <w:rPr>
                <w:rStyle w:val="20"/>
                <w:rFonts w:eastAsia="Arial Unicode MS"/>
                <w:b w:val="0"/>
                <w:bCs w:val="0"/>
                <w:sz w:val="24"/>
                <w:szCs w:val="24"/>
              </w:rPr>
              <w:t xml:space="preserve">Среди обучающихся </w:t>
            </w:r>
            <w:r w:rsidR="001305C5" w:rsidRPr="00781361">
              <w:rPr>
                <w:rStyle w:val="20"/>
                <w:rFonts w:eastAsia="Arial Unicode MS"/>
                <w:b w:val="0"/>
                <w:bCs w:val="0"/>
                <w:sz w:val="24"/>
                <w:szCs w:val="24"/>
              </w:rPr>
              <w:t xml:space="preserve">9-11 классов </w:t>
            </w:r>
            <w:r w:rsidRPr="00781361">
              <w:rPr>
                <w:rStyle w:val="20"/>
                <w:rFonts w:eastAsia="Arial Unicode MS"/>
                <w:b w:val="0"/>
                <w:bCs w:val="0"/>
                <w:sz w:val="24"/>
                <w:szCs w:val="24"/>
              </w:rPr>
              <w:t>в течение года проводятся беседы, классные часы</w:t>
            </w:r>
            <w:r w:rsidR="001305C5" w:rsidRPr="00781361">
              <w:rPr>
                <w:rStyle w:val="20"/>
                <w:rFonts w:eastAsia="Arial Unicode MS"/>
                <w:b w:val="0"/>
                <w:bCs w:val="0"/>
                <w:sz w:val="24"/>
                <w:szCs w:val="24"/>
              </w:rPr>
              <w:t xml:space="preserve"> на тему</w:t>
            </w:r>
            <w:r w:rsidRPr="00781361">
              <w:rPr>
                <w:rStyle w:val="20"/>
                <w:rFonts w:eastAsia="Arial Unicode MS"/>
                <w:b w:val="0"/>
                <w:bCs w:val="0"/>
                <w:sz w:val="24"/>
                <w:szCs w:val="24"/>
              </w:rPr>
              <w:t>:</w:t>
            </w:r>
            <w:r w:rsidR="001305C5" w:rsidRPr="00781361">
              <w:rPr>
                <w:rFonts w:ascii="Arial" w:hAnsi="Arial" w:cs="Arial"/>
                <w:b w:val="0"/>
                <w:bCs w:val="0"/>
                <w:color w:val="4D4D4D"/>
                <w:sz w:val="24"/>
                <w:szCs w:val="24"/>
              </w:rPr>
              <w:t xml:space="preserve"> </w:t>
            </w:r>
            <w:r w:rsidR="001305C5" w:rsidRPr="00781361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"STOP — Коррупция!" и </w:t>
            </w:r>
            <w:r w:rsidR="001305C5" w:rsidRPr="00781361">
              <w:rPr>
                <w:b w:val="0"/>
                <w:bCs w:val="0"/>
                <w:sz w:val="24"/>
                <w:szCs w:val="24"/>
              </w:rPr>
              <w:t>«Вместе против коррупции».</w:t>
            </w:r>
            <w:r w:rsidR="00E8415E" w:rsidRPr="00781361">
              <w:rPr>
                <w:b w:val="0"/>
                <w:bCs w:val="0"/>
                <w:sz w:val="24"/>
                <w:szCs w:val="24"/>
              </w:rPr>
              <w:t xml:space="preserve"> Среди обучающихся 5-8 классов проходят классные часы: «Дети против коррупции!», </w:t>
            </w:r>
            <w:r w:rsidR="00781361" w:rsidRPr="00781361">
              <w:rPr>
                <w:b w:val="0"/>
                <w:bCs w:val="0"/>
                <w:sz w:val="24"/>
                <w:szCs w:val="24"/>
              </w:rPr>
              <w:t>«Коррупция - противоправное действие»</w:t>
            </w:r>
            <w:r w:rsidR="00781361">
              <w:rPr>
                <w:b w:val="0"/>
                <w:bCs w:val="0"/>
                <w:sz w:val="24"/>
                <w:szCs w:val="24"/>
              </w:rPr>
              <w:t>,</w:t>
            </w:r>
            <w:r w:rsidRPr="00781361">
              <w:rPr>
                <w:rStyle w:val="20"/>
                <w:rFonts w:eastAsia="Arial Unicode MS"/>
                <w:b w:val="0"/>
                <w:bCs w:val="0"/>
                <w:sz w:val="24"/>
                <w:szCs w:val="24"/>
              </w:rPr>
              <w:t xml:space="preserve"> «Коррупция как фактор нарушения прав человека», «Коррупция в России - преступление или образ жизни?», «Коррупция порождает зло», «Кто такой настоящий гражданин?!». «Есть такая профессия - защищать закон и порядок».</w:t>
            </w:r>
          </w:p>
          <w:p w:rsidR="007737E0" w:rsidRPr="00781361" w:rsidRDefault="007737E0" w:rsidP="001A2B7F">
            <w:pPr>
              <w:framePr w:w="1547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781361">
              <w:rPr>
                <w:rStyle w:val="20"/>
                <w:rFonts w:eastAsia="Arial Unicode MS"/>
                <w:sz w:val="24"/>
                <w:szCs w:val="24"/>
              </w:rPr>
              <w:t>Проведены дискуссии по темам:</w:t>
            </w:r>
          </w:p>
          <w:p w:rsidR="007737E0" w:rsidRPr="00781361" w:rsidRDefault="007737E0" w:rsidP="007737E0">
            <w:pPr>
              <w:framePr w:w="15473" w:wrap="notBeside" w:vAnchor="text" w:hAnchor="text" w:xAlign="center" w:y="1"/>
              <w:numPr>
                <w:ilvl w:val="0"/>
                <w:numId w:val="5"/>
              </w:numPr>
              <w:tabs>
                <w:tab w:val="left" w:pos="166"/>
              </w:tabs>
              <w:spacing w:line="317" w:lineRule="exact"/>
              <w:jc w:val="both"/>
              <w:rPr>
                <w:rFonts w:ascii="Times New Roman" w:hAnsi="Times New Roman" w:cs="Times New Roman"/>
              </w:rPr>
            </w:pPr>
            <w:r w:rsidRPr="00781361">
              <w:rPr>
                <w:rStyle w:val="20"/>
                <w:rFonts w:eastAsia="Arial Unicode MS"/>
                <w:sz w:val="24"/>
                <w:szCs w:val="24"/>
              </w:rPr>
              <w:t>«Исторические факты о коррупции»;</w:t>
            </w:r>
          </w:p>
          <w:p w:rsidR="007737E0" w:rsidRPr="00781361" w:rsidRDefault="007737E0" w:rsidP="007737E0">
            <w:pPr>
              <w:framePr w:w="15473" w:wrap="notBeside" w:vAnchor="text" w:hAnchor="text" w:xAlign="center" w:y="1"/>
              <w:numPr>
                <w:ilvl w:val="0"/>
                <w:numId w:val="5"/>
              </w:numPr>
              <w:tabs>
                <w:tab w:val="left" w:pos="166"/>
              </w:tabs>
              <w:spacing w:line="317" w:lineRule="exact"/>
              <w:jc w:val="both"/>
              <w:rPr>
                <w:rFonts w:ascii="Times New Roman" w:hAnsi="Times New Roman" w:cs="Times New Roman"/>
              </w:rPr>
            </w:pPr>
            <w:r w:rsidRPr="00781361">
              <w:rPr>
                <w:rStyle w:val="20"/>
                <w:rFonts w:eastAsia="Arial Unicode MS"/>
                <w:sz w:val="24"/>
                <w:szCs w:val="24"/>
              </w:rPr>
              <w:t>«Вместе против коррупции»;</w:t>
            </w:r>
          </w:p>
          <w:p w:rsidR="007737E0" w:rsidRPr="00781361" w:rsidRDefault="007737E0" w:rsidP="007737E0">
            <w:pPr>
              <w:framePr w:w="15473" w:wrap="notBeside" w:vAnchor="text" w:hAnchor="text" w:xAlign="center" w:y="1"/>
              <w:numPr>
                <w:ilvl w:val="0"/>
                <w:numId w:val="5"/>
              </w:numPr>
              <w:tabs>
                <w:tab w:val="left" w:pos="166"/>
              </w:tabs>
              <w:spacing w:line="317" w:lineRule="exact"/>
              <w:jc w:val="both"/>
              <w:rPr>
                <w:rFonts w:ascii="Times New Roman" w:hAnsi="Times New Roman" w:cs="Times New Roman"/>
              </w:rPr>
            </w:pPr>
            <w:r w:rsidRPr="00781361">
              <w:rPr>
                <w:rStyle w:val="20"/>
                <w:rFonts w:eastAsia="Arial Unicode MS"/>
                <w:sz w:val="24"/>
                <w:szCs w:val="24"/>
              </w:rPr>
              <w:t>«Моё отношение к коррупции»;</w:t>
            </w:r>
          </w:p>
          <w:p w:rsidR="007737E0" w:rsidRPr="00781361" w:rsidRDefault="007737E0" w:rsidP="007737E0">
            <w:pPr>
              <w:framePr w:w="15473" w:wrap="notBeside" w:vAnchor="text" w:hAnchor="text" w:xAlign="center" w:y="1"/>
              <w:numPr>
                <w:ilvl w:val="0"/>
                <w:numId w:val="5"/>
              </w:numPr>
              <w:tabs>
                <w:tab w:val="left" w:pos="158"/>
              </w:tabs>
              <w:spacing w:line="317" w:lineRule="exact"/>
              <w:jc w:val="both"/>
              <w:rPr>
                <w:rFonts w:ascii="Times New Roman" w:hAnsi="Times New Roman" w:cs="Times New Roman"/>
              </w:rPr>
            </w:pPr>
            <w:r w:rsidRPr="00781361">
              <w:rPr>
                <w:rStyle w:val="20"/>
                <w:rFonts w:eastAsia="Arial Unicode MS"/>
                <w:sz w:val="24"/>
                <w:szCs w:val="24"/>
              </w:rPr>
              <w:t>«Коррупция в мире и в России».</w:t>
            </w:r>
          </w:p>
        </w:tc>
      </w:tr>
    </w:tbl>
    <w:p w:rsidR="007737E0" w:rsidRPr="001B21B1" w:rsidRDefault="007737E0" w:rsidP="007737E0">
      <w:pPr>
        <w:framePr w:w="15473" w:wrap="notBeside" w:vAnchor="text" w:hAnchor="text" w:xAlign="center" w:y="1"/>
        <w:rPr>
          <w:rFonts w:ascii="Times New Roman" w:hAnsi="Times New Roman" w:cs="Times New Roman"/>
        </w:rPr>
      </w:pPr>
    </w:p>
    <w:p w:rsidR="007737E0" w:rsidRPr="001B21B1" w:rsidRDefault="007737E0" w:rsidP="007737E0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43"/>
        <w:gridCol w:w="5652"/>
        <w:gridCol w:w="8921"/>
      </w:tblGrid>
      <w:tr w:rsidR="007737E0" w:rsidRPr="001B21B1" w:rsidTr="001A2B7F">
        <w:trPr>
          <w:trHeight w:hRule="exact" w:val="7452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51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51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7E0" w:rsidRPr="001B21B1" w:rsidRDefault="007737E0" w:rsidP="004231D1">
            <w:pPr>
              <w:framePr w:w="15516" w:wrap="notBeside" w:vAnchor="text" w:hAnchor="text" w:xAlign="center" w:y="1"/>
              <w:spacing w:line="367" w:lineRule="exact"/>
              <w:jc w:val="both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В школах выпущены стенные газеты «Мы против коррупции», в общедоступных местах оформлены стенды, на которых размещена информация о телефонах горячих линий, размещены информации о проводимых антикоррупционных мероприятиях на официальных сайтах общеобразовательных организаций, доведены до родительской общественности информации о порядке обращения в органы внутренних дел, прокуратуры по фактам совершения коррупционных правонарушений в сфере образования в отношении подростков.</w:t>
            </w:r>
          </w:p>
          <w:p w:rsidR="007737E0" w:rsidRPr="001B21B1" w:rsidRDefault="007737E0" w:rsidP="001A2B7F">
            <w:pPr>
              <w:framePr w:w="15516" w:wrap="notBeside" w:vAnchor="text" w:hAnchor="text" w:xAlign="center" w:y="1"/>
              <w:spacing w:line="367" w:lineRule="exact"/>
              <w:ind w:firstLine="740"/>
              <w:jc w:val="both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Руководителями школ организуются плановые встречи с работниками правоохранительных органов.</w:t>
            </w:r>
          </w:p>
          <w:p w:rsidR="007737E0" w:rsidRPr="001B21B1" w:rsidRDefault="007737E0" w:rsidP="001A2B7F">
            <w:pPr>
              <w:framePr w:w="15516" w:wrap="notBeside" w:vAnchor="text" w:hAnchor="text" w:xAlign="center" w:y="1"/>
              <w:ind w:firstLine="740"/>
              <w:jc w:val="both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Проведены административные совещания по вопросам правового образования, обеспечения предупреждения коррупции в общеобразовательных организациях, этики и поведения обучающихся при проведении уроков права, обществознания и истории.</w:t>
            </w:r>
          </w:p>
          <w:p w:rsidR="007737E0" w:rsidRPr="001B21B1" w:rsidRDefault="007737E0" w:rsidP="001A2B7F">
            <w:pPr>
              <w:framePr w:w="15516" w:wrap="notBeside" w:vAnchor="text" w:hAnchor="text" w:xAlign="center" w:y="1"/>
              <w:ind w:firstLine="740"/>
              <w:jc w:val="both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Проведены общешкольные родительские собрания с целью разъяснения политики школ в отношении коррупции с приглашением на них работников правоохранительных органов.</w:t>
            </w:r>
          </w:p>
          <w:p w:rsidR="007737E0" w:rsidRPr="001B21B1" w:rsidRDefault="007737E0" w:rsidP="001A2B7F">
            <w:pPr>
              <w:framePr w:w="15516" w:wrap="notBeside" w:vAnchor="text" w:hAnchor="text" w:xAlign="center" w:y="1"/>
              <w:ind w:firstLine="4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37E0" w:rsidRPr="001B21B1" w:rsidTr="001A2B7F">
        <w:trPr>
          <w:trHeight w:hRule="exact" w:val="864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516" w:wrap="notBeside" w:vAnchor="text" w:hAnchor="text" w:xAlign="center" w:y="1"/>
              <w:spacing w:line="260" w:lineRule="exact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5.2.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7E0" w:rsidRPr="001B21B1" w:rsidRDefault="007737E0" w:rsidP="001A2B7F">
            <w:pPr>
              <w:framePr w:w="15516" w:wrap="notBeside" w:vAnchor="text" w:hAnchor="text" w:xAlign="center" w:y="1"/>
              <w:spacing w:line="324" w:lineRule="exact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Информирование общественности о выявленных фактах «бытовой» коррупции</w:t>
            </w: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516" w:wrap="notBeside" w:vAnchor="text" w:hAnchor="text" w:xAlign="center" w:y="1"/>
              <w:spacing w:line="260" w:lineRule="exact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Факты не выявлены.</w:t>
            </w:r>
          </w:p>
        </w:tc>
      </w:tr>
      <w:tr w:rsidR="007737E0" w:rsidRPr="001B21B1" w:rsidTr="001A2B7F">
        <w:trPr>
          <w:trHeight w:hRule="exact" w:val="1512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516" w:wrap="notBeside" w:vAnchor="text" w:hAnchor="text" w:xAlign="center" w:y="1"/>
              <w:spacing w:line="260" w:lineRule="exact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5.3.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7E0" w:rsidRPr="001B21B1" w:rsidRDefault="007737E0" w:rsidP="001A2B7F">
            <w:pPr>
              <w:framePr w:w="15516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Оформление и поддержание в актуальном состоянии специальных информационных стендов и иных форм представления информации антикоррупционного</w:t>
            </w: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7E0" w:rsidRPr="001B21B1" w:rsidRDefault="007737E0" w:rsidP="001A2B7F">
            <w:pPr>
              <w:framePr w:w="15516" w:wrap="notBeside" w:vAnchor="text" w:hAnchor="text" w:xAlign="center" w:y="1"/>
              <w:spacing w:line="260" w:lineRule="exact"/>
              <w:rPr>
                <w:rFonts w:ascii="Times New Roman" w:hAnsi="Times New Roman" w:cs="Times New Roman"/>
              </w:rPr>
            </w:pPr>
            <w:r w:rsidRPr="001B21B1">
              <w:rPr>
                <w:rStyle w:val="20"/>
                <w:rFonts w:eastAsia="Arial Unicode MS"/>
                <w:sz w:val="24"/>
                <w:szCs w:val="24"/>
              </w:rPr>
              <w:t>Данная работа ведется по мере вновь изданных документов</w:t>
            </w:r>
          </w:p>
        </w:tc>
      </w:tr>
    </w:tbl>
    <w:p w:rsidR="007737E0" w:rsidRPr="001B21B1" w:rsidRDefault="007737E0" w:rsidP="007737E0">
      <w:pPr>
        <w:framePr w:w="15516" w:wrap="notBeside" w:vAnchor="text" w:hAnchor="text" w:xAlign="center" w:y="1"/>
        <w:rPr>
          <w:rFonts w:ascii="Times New Roman" w:hAnsi="Times New Roman" w:cs="Times New Roman"/>
        </w:rPr>
      </w:pPr>
    </w:p>
    <w:p w:rsidR="007737E0" w:rsidRPr="001B21B1" w:rsidRDefault="007737E0" w:rsidP="007737E0">
      <w:pPr>
        <w:rPr>
          <w:rFonts w:ascii="Times New Roman" w:hAnsi="Times New Roman" w:cs="Times New Roman"/>
        </w:rPr>
        <w:sectPr w:rsidR="007737E0" w:rsidRPr="001B21B1">
          <w:headerReference w:type="default" r:id="rId9"/>
          <w:headerReference w:type="first" r:id="rId10"/>
          <w:pgSz w:w="16840" w:h="11900" w:orient="landscape"/>
          <w:pgMar w:top="1030" w:right="519" w:bottom="679" w:left="805" w:header="0" w:footer="3" w:gutter="0"/>
          <w:cols w:space="720"/>
          <w:noEndnote/>
          <w:docGrid w:linePitch="360"/>
        </w:sectPr>
      </w:pPr>
    </w:p>
    <w:p w:rsidR="007737E0" w:rsidRPr="001B21B1" w:rsidRDefault="007737E0" w:rsidP="007737E0">
      <w:pPr>
        <w:spacing w:line="177" w:lineRule="exact"/>
        <w:rPr>
          <w:rFonts w:ascii="Times New Roman" w:hAnsi="Times New Roman" w:cs="Times New Roman"/>
        </w:rPr>
      </w:pPr>
    </w:p>
    <w:p w:rsidR="007737E0" w:rsidRPr="001B21B1" w:rsidRDefault="007737E0" w:rsidP="007737E0">
      <w:pPr>
        <w:rPr>
          <w:rFonts w:ascii="Times New Roman" w:hAnsi="Times New Roman" w:cs="Times New Roman"/>
        </w:rPr>
        <w:sectPr w:rsidR="007737E0" w:rsidRPr="001B21B1">
          <w:pgSz w:w="16840" w:h="11900" w:orient="landscape"/>
          <w:pgMar w:top="1001" w:right="0" w:bottom="1001" w:left="0" w:header="0" w:footer="3" w:gutter="0"/>
          <w:cols w:space="720"/>
          <w:noEndnote/>
          <w:docGrid w:linePitch="360"/>
        </w:sectPr>
      </w:pPr>
    </w:p>
    <w:p w:rsidR="007737E0" w:rsidRPr="001B21B1" w:rsidRDefault="0037396B" w:rsidP="007737E0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.05pt;margin-top:0;width:771.5pt;height:213.2pt;z-index:251660288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936"/>
                    <w:gridCol w:w="5623"/>
                    <w:gridCol w:w="8870"/>
                  </w:tblGrid>
                  <w:tr w:rsidR="001A2B7F">
                    <w:trPr>
                      <w:trHeight w:hRule="exact" w:val="547"/>
                      <w:jc w:val="center"/>
                    </w:trPr>
                    <w:tc>
                      <w:tcPr>
                        <w:tcW w:w="9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A2B7F" w:rsidRPr="004231D1" w:rsidRDefault="001A2B7F"/>
                    </w:tc>
                    <w:tc>
                      <w:tcPr>
                        <w:tcW w:w="56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A2B7F" w:rsidRPr="004231D1" w:rsidRDefault="001A2B7F">
                        <w:pPr>
                          <w:spacing w:line="260" w:lineRule="exact"/>
                        </w:pPr>
                        <w:r w:rsidRPr="004231D1">
                          <w:rPr>
                            <w:rStyle w:val="20"/>
                            <w:rFonts w:eastAsia="Arial Unicode MS"/>
                            <w:sz w:val="24"/>
                            <w:szCs w:val="24"/>
                          </w:rPr>
                          <w:t>содержания</w:t>
                        </w:r>
                      </w:p>
                    </w:tc>
                    <w:tc>
                      <w:tcPr>
                        <w:tcW w:w="887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1A2B7F" w:rsidRPr="004231D1" w:rsidRDefault="001A2B7F"/>
                    </w:tc>
                  </w:tr>
                  <w:tr w:rsidR="001A2B7F">
                    <w:trPr>
                      <w:trHeight w:hRule="exact" w:val="850"/>
                      <w:jc w:val="center"/>
                    </w:trPr>
                    <w:tc>
                      <w:tcPr>
                        <w:tcW w:w="9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A2B7F" w:rsidRPr="004231D1" w:rsidRDefault="001A2B7F">
                        <w:pPr>
                          <w:spacing w:line="260" w:lineRule="exact"/>
                        </w:pPr>
                        <w:r w:rsidRPr="004231D1">
                          <w:rPr>
                            <w:rStyle w:val="20"/>
                            <w:rFonts w:eastAsia="Arial Unicode MS"/>
                            <w:sz w:val="24"/>
                            <w:szCs w:val="24"/>
                          </w:rPr>
                          <w:t>5.4.</w:t>
                        </w:r>
                      </w:p>
                    </w:tc>
                    <w:tc>
                      <w:tcPr>
                        <w:tcW w:w="56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A2B7F" w:rsidRPr="004231D1" w:rsidRDefault="001A2B7F">
                        <w:r w:rsidRPr="004231D1">
                          <w:rPr>
                            <w:rStyle w:val="20"/>
                            <w:rFonts w:eastAsia="Arial Unicode MS"/>
                            <w:sz w:val="24"/>
                            <w:szCs w:val="24"/>
                          </w:rPr>
                          <w:t>Ведение мониторинга обращений граждан о проявлениях «бытовой» коррупции</w:t>
                        </w:r>
                      </w:p>
                    </w:tc>
                    <w:tc>
                      <w:tcPr>
                        <w:tcW w:w="887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A2B7F" w:rsidRPr="004231D1" w:rsidRDefault="001A2B7F">
                        <w:pPr>
                          <w:spacing w:line="310" w:lineRule="exact"/>
                        </w:pPr>
                        <w:r w:rsidRPr="004231D1">
                          <w:rPr>
                            <w:rStyle w:val="20"/>
                            <w:rFonts w:eastAsia="Arial Unicode MS"/>
                            <w:sz w:val="24"/>
                            <w:szCs w:val="24"/>
                          </w:rPr>
                          <w:t>Мониторинг не проводился</w:t>
                        </w:r>
                        <w:r w:rsidR="005412EB">
                          <w:rPr>
                            <w:rStyle w:val="20"/>
                            <w:rFonts w:eastAsia="Arial Unicode MS"/>
                            <w:sz w:val="24"/>
                            <w:szCs w:val="24"/>
                          </w:rPr>
                          <w:t xml:space="preserve">, </w:t>
                        </w:r>
                        <w:r w:rsidRPr="004231D1">
                          <w:rPr>
                            <w:rStyle w:val="20"/>
                            <w:rFonts w:eastAsia="Arial Unicode MS"/>
                            <w:sz w:val="24"/>
                            <w:szCs w:val="24"/>
                          </w:rPr>
                          <w:t>ввиду отсутствия обращений граждан о проявлениях «бытовой» коррупции</w:t>
                        </w:r>
                      </w:p>
                    </w:tc>
                  </w:tr>
                  <w:tr w:rsidR="001A2B7F" w:rsidTr="005412EB">
                    <w:trPr>
                      <w:trHeight w:hRule="exact" w:val="3435"/>
                      <w:jc w:val="center"/>
                    </w:trPr>
                    <w:tc>
                      <w:tcPr>
                        <w:tcW w:w="9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1A2B7F" w:rsidRPr="004231D1" w:rsidRDefault="001A2B7F">
                        <w:pPr>
                          <w:spacing w:line="260" w:lineRule="exact"/>
                        </w:pPr>
                        <w:r w:rsidRPr="004231D1">
                          <w:rPr>
                            <w:rStyle w:val="20"/>
                            <w:rFonts w:eastAsia="Arial Unicode MS"/>
                            <w:sz w:val="24"/>
                            <w:szCs w:val="24"/>
                          </w:rPr>
                          <w:t>5.5.</w:t>
                        </w:r>
                      </w:p>
                    </w:tc>
                    <w:tc>
                      <w:tcPr>
                        <w:tcW w:w="5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1A2B7F" w:rsidRPr="004231D1" w:rsidRDefault="001A2B7F">
                        <w:r w:rsidRPr="004231D1">
                          <w:rPr>
                            <w:rStyle w:val="20"/>
                            <w:rFonts w:eastAsia="Arial Unicode MS"/>
                            <w:sz w:val="24"/>
                            <w:szCs w:val="24"/>
                          </w:rPr>
                          <w:t>Проведение работы в организациях, подведомственных ор</w:t>
                        </w:r>
                        <w:r w:rsidR="007A6F87" w:rsidRPr="004231D1">
                          <w:rPr>
                            <w:rStyle w:val="29pt"/>
                            <w:rFonts w:eastAsia="Arial Unicode MS"/>
                            <w:sz w:val="24"/>
                            <w:szCs w:val="24"/>
                          </w:rPr>
                          <w:t>г</w:t>
                        </w:r>
                        <w:r w:rsidR="009B471B">
                          <w:rPr>
                            <w:rStyle w:val="20"/>
                            <w:rFonts w:eastAsia="Arial Unicode MS"/>
                            <w:sz w:val="24"/>
                            <w:szCs w:val="24"/>
                          </w:rPr>
                          <w:t>анам местного самоуправления Старолещинского сельсовета С</w:t>
                        </w:r>
                        <w:r w:rsidRPr="004231D1">
                          <w:rPr>
                            <w:rStyle w:val="20"/>
                            <w:rFonts w:eastAsia="Arial Unicode MS"/>
                            <w:sz w:val="24"/>
                            <w:szCs w:val="24"/>
                          </w:rPr>
                          <w:t>олнцевского  района Курской области, по ознакомлению вновь принятых работников с нормами антикоррупционного законодательства</w:t>
                        </w:r>
                      </w:p>
                    </w:tc>
                    <w:tc>
                      <w:tcPr>
                        <w:tcW w:w="88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A2B7F" w:rsidRDefault="001A2B7F">
                        <w:pPr>
                          <w:ind w:firstLine="780"/>
                          <w:jc w:val="both"/>
                          <w:rPr>
                            <w:rStyle w:val="20"/>
                            <w:rFonts w:eastAsia="Arial Unicode MS"/>
                            <w:sz w:val="24"/>
                            <w:szCs w:val="24"/>
                          </w:rPr>
                        </w:pPr>
                        <w:r w:rsidRPr="004231D1">
                          <w:rPr>
                            <w:rStyle w:val="20"/>
                            <w:rFonts w:eastAsia="Arial Unicode MS"/>
                            <w:sz w:val="24"/>
                            <w:szCs w:val="24"/>
                          </w:rPr>
                          <w:t>Вновь принятые работники на муниципальную службу в обязательном порядке знакомятся под роспись с нормативными документами, регламентирующими деятельность администрации, с законодательством о муниципальной службе в части соблюдения требований к служебному поведению и урегулированию конфликта интересов, с ограничениями и запретами при прохождении муниципальной службы, а также с правами и обязанностями на муниципальной службе.</w:t>
                        </w:r>
                      </w:p>
                      <w:p w:rsidR="005412EB" w:rsidRPr="004231D1" w:rsidRDefault="005412EB">
                        <w:pPr>
                          <w:ind w:firstLine="780"/>
                          <w:jc w:val="both"/>
                        </w:pPr>
                      </w:p>
                    </w:tc>
                  </w:tr>
                </w:tbl>
                <w:p w:rsidR="001A2B7F" w:rsidRDefault="001A2B7F" w:rsidP="007737E0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7737E0" w:rsidRPr="001B21B1" w:rsidRDefault="007737E0" w:rsidP="007737E0">
      <w:pPr>
        <w:spacing w:line="360" w:lineRule="exact"/>
        <w:rPr>
          <w:rFonts w:ascii="Times New Roman" w:hAnsi="Times New Roman" w:cs="Times New Roman"/>
        </w:rPr>
      </w:pPr>
    </w:p>
    <w:p w:rsidR="007737E0" w:rsidRPr="001B21B1" w:rsidRDefault="007737E0" w:rsidP="007737E0">
      <w:pPr>
        <w:spacing w:line="360" w:lineRule="exact"/>
        <w:rPr>
          <w:rFonts w:ascii="Times New Roman" w:hAnsi="Times New Roman" w:cs="Times New Roman"/>
        </w:rPr>
      </w:pPr>
    </w:p>
    <w:p w:rsidR="007737E0" w:rsidRPr="001B21B1" w:rsidRDefault="007737E0" w:rsidP="007737E0">
      <w:pPr>
        <w:spacing w:line="360" w:lineRule="exact"/>
        <w:rPr>
          <w:rFonts w:ascii="Times New Roman" w:hAnsi="Times New Roman" w:cs="Times New Roman"/>
        </w:rPr>
      </w:pPr>
    </w:p>
    <w:p w:rsidR="007737E0" w:rsidRPr="001B21B1" w:rsidRDefault="007737E0" w:rsidP="007737E0">
      <w:pPr>
        <w:spacing w:line="360" w:lineRule="exact"/>
        <w:rPr>
          <w:rFonts w:ascii="Times New Roman" w:hAnsi="Times New Roman" w:cs="Times New Roman"/>
        </w:rPr>
      </w:pPr>
    </w:p>
    <w:p w:rsidR="007737E0" w:rsidRPr="001B21B1" w:rsidRDefault="007737E0" w:rsidP="007737E0">
      <w:pPr>
        <w:spacing w:line="360" w:lineRule="exact"/>
        <w:rPr>
          <w:rFonts w:ascii="Times New Roman" w:hAnsi="Times New Roman" w:cs="Times New Roman"/>
        </w:rPr>
      </w:pPr>
    </w:p>
    <w:p w:rsidR="007737E0" w:rsidRPr="001B21B1" w:rsidRDefault="007737E0" w:rsidP="007737E0">
      <w:pPr>
        <w:spacing w:line="360" w:lineRule="exact"/>
        <w:rPr>
          <w:rFonts w:ascii="Times New Roman" w:hAnsi="Times New Roman" w:cs="Times New Roman"/>
        </w:rPr>
      </w:pPr>
    </w:p>
    <w:p w:rsidR="007737E0" w:rsidRPr="001B21B1" w:rsidRDefault="007737E0" w:rsidP="007737E0">
      <w:pPr>
        <w:spacing w:line="360" w:lineRule="exact"/>
        <w:rPr>
          <w:rFonts w:ascii="Times New Roman" w:hAnsi="Times New Roman" w:cs="Times New Roman"/>
        </w:rPr>
      </w:pPr>
    </w:p>
    <w:p w:rsidR="007737E0" w:rsidRPr="001B21B1" w:rsidRDefault="007737E0" w:rsidP="007737E0">
      <w:pPr>
        <w:spacing w:line="360" w:lineRule="exact"/>
        <w:rPr>
          <w:rFonts w:ascii="Times New Roman" w:hAnsi="Times New Roman" w:cs="Times New Roman"/>
        </w:rPr>
      </w:pPr>
    </w:p>
    <w:p w:rsidR="007737E0" w:rsidRPr="001B21B1" w:rsidRDefault="007737E0" w:rsidP="007737E0">
      <w:pPr>
        <w:spacing w:line="360" w:lineRule="exact"/>
        <w:rPr>
          <w:rFonts w:ascii="Times New Roman" w:hAnsi="Times New Roman" w:cs="Times New Roman"/>
        </w:rPr>
      </w:pPr>
    </w:p>
    <w:p w:rsidR="007737E0" w:rsidRPr="001B21B1" w:rsidRDefault="007737E0" w:rsidP="007737E0">
      <w:pPr>
        <w:spacing w:line="360" w:lineRule="exact"/>
        <w:rPr>
          <w:rFonts w:ascii="Times New Roman" w:hAnsi="Times New Roman" w:cs="Times New Roman"/>
        </w:rPr>
      </w:pPr>
    </w:p>
    <w:p w:rsidR="007737E0" w:rsidRPr="001B21B1" w:rsidRDefault="007737E0" w:rsidP="007737E0">
      <w:pPr>
        <w:spacing w:line="360" w:lineRule="exact"/>
        <w:rPr>
          <w:rFonts w:ascii="Times New Roman" w:hAnsi="Times New Roman" w:cs="Times New Roman"/>
        </w:rPr>
      </w:pPr>
    </w:p>
    <w:p w:rsidR="007737E0" w:rsidRPr="001B21B1" w:rsidRDefault="007737E0" w:rsidP="007737E0">
      <w:pPr>
        <w:spacing w:line="360" w:lineRule="exact"/>
        <w:rPr>
          <w:rFonts w:ascii="Times New Roman" w:hAnsi="Times New Roman" w:cs="Times New Roman"/>
        </w:rPr>
      </w:pPr>
    </w:p>
    <w:p w:rsidR="007737E0" w:rsidRPr="001B21B1" w:rsidRDefault="007737E0" w:rsidP="007737E0">
      <w:pPr>
        <w:spacing w:line="360" w:lineRule="exact"/>
        <w:rPr>
          <w:rFonts w:ascii="Times New Roman" w:hAnsi="Times New Roman" w:cs="Times New Roman"/>
        </w:rPr>
      </w:pPr>
    </w:p>
    <w:p w:rsidR="007737E0" w:rsidRPr="001B21B1" w:rsidRDefault="007737E0" w:rsidP="007737E0">
      <w:pPr>
        <w:spacing w:line="360" w:lineRule="exact"/>
        <w:rPr>
          <w:rFonts w:ascii="Times New Roman" w:hAnsi="Times New Roman" w:cs="Times New Roman"/>
        </w:rPr>
      </w:pPr>
    </w:p>
    <w:p w:rsidR="007737E0" w:rsidRPr="001B21B1" w:rsidRDefault="007737E0" w:rsidP="007737E0">
      <w:pPr>
        <w:spacing w:line="554" w:lineRule="exact"/>
        <w:rPr>
          <w:rFonts w:ascii="Times New Roman" w:hAnsi="Times New Roman" w:cs="Times New Roman"/>
        </w:rPr>
      </w:pPr>
    </w:p>
    <w:p w:rsidR="007737E0" w:rsidRPr="001B21B1" w:rsidRDefault="007737E0" w:rsidP="007737E0">
      <w:pPr>
        <w:rPr>
          <w:rFonts w:ascii="Times New Roman" w:hAnsi="Times New Roman" w:cs="Times New Roman"/>
        </w:rPr>
      </w:pPr>
    </w:p>
    <w:p w:rsidR="00D22818" w:rsidRPr="001B21B1" w:rsidRDefault="00D22818">
      <w:pPr>
        <w:rPr>
          <w:rFonts w:ascii="Times New Roman" w:hAnsi="Times New Roman" w:cs="Times New Roman"/>
        </w:rPr>
      </w:pPr>
    </w:p>
    <w:sectPr w:rsidR="00D22818" w:rsidRPr="001B21B1" w:rsidSect="001A2B7F">
      <w:type w:val="continuous"/>
      <w:pgSz w:w="16840" w:h="11900" w:orient="landscape"/>
      <w:pgMar w:top="1001" w:right="553" w:bottom="1001" w:left="85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9A9" w:rsidRDefault="002B19A9" w:rsidP="0005551B">
      <w:r>
        <w:separator/>
      </w:r>
    </w:p>
  </w:endnote>
  <w:endnote w:type="continuationSeparator" w:id="1">
    <w:p w:rsidR="002B19A9" w:rsidRDefault="002B19A9" w:rsidP="00055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9A9" w:rsidRDefault="002B19A9" w:rsidP="0005551B">
      <w:r>
        <w:separator/>
      </w:r>
    </w:p>
  </w:footnote>
  <w:footnote w:type="continuationSeparator" w:id="1">
    <w:p w:rsidR="002B19A9" w:rsidRDefault="002B19A9" w:rsidP="000555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BD8" w:rsidRDefault="0037396B"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0" type="#_x0000_t202" style="position:absolute;margin-left:429.05pt;margin-top:36.45pt;width:11.1pt;height:12.25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" filled="f" stroked="f">
          <v:textbox style="mso-fit-shape-to-text:t" inset="0,0,0,0">
            <w:txbxContent>
              <w:p w:rsidR="001A2B7F" w:rsidRDefault="001A2B7F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B7F" w:rsidRDefault="0037396B">
    <w:pPr>
      <w:rPr>
        <w:sz w:val="2"/>
        <w:szCs w:val="2"/>
      </w:rPr>
    </w:pPr>
    <w:r w:rsidRPr="0037396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7.95pt;margin-top:31.35pt;width:11.1pt;height:12.25pt;z-index:-25165414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" filled="f" stroked="f">
          <v:textbox style="mso-fit-shape-to-text:t" inset="0,0,0,0">
            <w:txbxContent>
              <w:p w:rsidR="001A2B7F" w:rsidRDefault="001A2B7F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652A2"/>
    <w:multiLevelType w:val="multilevel"/>
    <w:tmpl w:val="926813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313219"/>
    <w:multiLevelType w:val="multilevel"/>
    <w:tmpl w:val="3FD0A2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280D71"/>
    <w:multiLevelType w:val="multilevel"/>
    <w:tmpl w:val="AAC6DC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9711521"/>
    <w:multiLevelType w:val="multilevel"/>
    <w:tmpl w:val="8042C4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B3311D"/>
    <w:multiLevelType w:val="multilevel"/>
    <w:tmpl w:val="A2F2A3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737E0"/>
    <w:rsid w:val="00011959"/>
    <w:rsid w:val="0002296E"/>
    <w:rsid w:val="0003435A"/>
    <w:rsid w:val="00053E39"/>
    <w:rsid w:val="0005551B"/>
    <w:rsid w:val="000575A6"/>
    <w:rsid w:val="000630E7"/>
    <w:rsid w:val="00067D8B"/>
    <w:rsid w:val="0007087A"/>
    <w:rsid w:val="000756B5"/>
    <w:rsid w:val="0007758C"/>
    <w:rsid w:val="000831E2"/>
    <w:rsid w:val="000B0E40"/>
    <w:rsid w:val="000B368E"/>
    <w:rsid w:val="000E35C0"/>
    <w:rsid w:val="00100A5D"/>
    <w:rsid w:val="001305C5"/>
    <w:rsid w:val="00154B29"/>
    <w:rsid w:val="00160C08"/>
    <w:rsid w:val="00162775"/>
    <w:rsid w:val="001638A8"/>
    <w:rsid w:val="00171A86"/>
    <w:rsid w:val="001820EE"/>
    <w:rsid w:val="00192858"/>
    <w:rsid w:val="001A1695"/>
    <w:rsid w:val="001A2B7F"/>
    <w:rsid w:val="001A7DEF"/>
    <w:rsid w:val="001B21B1"/>
    <w:rsid w:val="001B7A8A"/>
    <w:rsid w:val="001D0372"/>
    <w:rsid w:val="001D1FE9"/>
    <w:rsid w:val="001D5BD8"/>
    <w:rsid w:val="001E0323"/>
    <w:rsid w:val="001F7E42"/>
    <w:rsid w:val="0021341A"/>
    <w:rsid w:val="00246251"/>
    <w:rsid w:val="0025708A"/>
    <w:rsid w:val="0027209D"/>
    <w:rsid w:val="00282740"/>
    <w:rsid w:val="0029073B"/>
    <w:rsid w:val="00297205"/>
    <w:rsid w:val="002B19A9"/>
    <w:rsid w:val="002B584C"/>
    <w:rsid w:val="002C0FCC"/>
    <w:rsid w:val="002C45A8"/>
    <w:rsid w:val="002D738D"/>
    <w:rsid w:val="002E0F46"/>
    <w:rsid w:val="002E19EF"/>
    <w:rsid w:val="002E2EEB"/>
    <w:rsid w:val="002F1C2A"/>
    <w:rsid w:val="00312AED"/>
    <w:rsid w:val="00315655"/>
    <w:rsid w:val="00325C30"/>
    <w:rsid w:val="00326041"/>
    <w:rsid w:val="00331BBD"/>
    <w:rsid w:val="00342628"/>
    <w:rsid w:val="0036269F"/>
    <w:rsid w:val="00370E53"/>
    <w:rsid w:val="0037155B"/>
    <w:rsid w:val="0037396B"/>
    <w:rsid w:val="0038078A"/>
    <w:rsid w:val="00380EFB"/>
    <w:rsid w:val="00384873"/>
    <w:rsid w:val="00392678"/>
    <w:rsid w:val="003D2FA5"/>
    <w:rsid w:val="003D58F7"/>
    <w:rsid w:val="003D6EB9"/>
    <w:rsid w:val="003D73D1"/>
    <w:rsid w:val="003D7B8D"/>
    <w:rsid w:val="003E3498"/>
    <w:rsid w:val="003E6051"/>
    <w:rsid w:val="003F30B3"/>
    <w:rsid w:val="0041731E"/>
    <w:rsid w:val="004206A5"/>
    <w:rsid w:val="004231D1"/>
    <w:rsid w:val="0043392F"/>
    <w:rsid w:val="00440E87"/>
    <w:rsid w:val="00442F5A"/>
    <w:rsid w:val="0045464E"/>
    <w:rsid w:val="004566A9"/>
    <w:rsid w:val="00460987"/>
    <w:rsid w:val="00460C50"/>
    <w:rsid w:val="004A04AD"/>
    <w:rsid w:val="004A22F8"/>
    <w:rsid w:val="004B07D2"/>
    <w:rsid w:val="004D755D"/>
    <w:rsid w:val="004E2B1B"/>
    <w:rsid w:val="004E464A"/>
    <w:rsid w:val="005142F5"/>
    <w:rsid w:val="00516E1D"/>
    <w:rsid w:val="00517208"/>
    <w:rsid w:val="005262FA"/>
    <w:rsid w:val="00526943"/>
    <w:rsid w:val="0053124A"/>
    <w:rsid w:val="00534090"/>
    <w:rsid w:val="00536BD8"/>
    <w:rsid w:val="00540674"/>
    <w:rsid w:val="005412EB"/>
    <w:rsid w:val="00542998"/>
    <w:rsid w:val="00553CAB"/>
    <w:rsid w:val="005639AA"/>
    <w:rsid w:val="00566D6E"/>
    <w:rsid w:val="005B0E82"/>
    <w:rsid w:val="005C7169"/>
    <w:rsid w:val="005C725D"/>
    <w:rsid w:val="005F44E7"/>
    <w:rsid w:val="00617DAA"/>
    <w:rsid w:val="00626E50"/>
    <w:rsid w:val="00631BAB"/>
    <w:rsid w:val="006409F4"/>
    <w:rsid w:val="006532DA"/>
    <w:rsid w:val="006620A6"/>
    <w:rsid w:val="006712DC"/>
    <w:rsid w:val="006E4AFD"/>
    <w:rsid w:val="006F0A5B"/>
    <w:rsid w:val="00713949"/>
    <w:rsid w:val="00731B57"/>
    <w:rsid w:val="00733614"/>
    <w:rsid w:val="00736518"/>
    <w:rsid w:val="00743F55"/>
    <w:rsid w:val="007737E0"/>
    <w:rsid w:val="00781361"/>
    <w:rsid w:val="007826AD"/>
    <w:rsid w:val="00785DA7"/>
    <w:rsid w:val="007A6F87"/>
    <w:rsid w:val="007B2D86"/>
    <w:rsid w:val="007C2C33"/>
    <w:rsid w:val="007C6D9C"/>
    <w:rsid w:val="007C7423"/>
    <w:rsid w:val="007D6D97"/>
    <w:rsid w:val="008115DA"/>
    <w:rsid w:val="008223D8"/>
    <w:rsid w:val="00857FD6"/>
    <w:rsid w:val="008643E4"/>
    <w:rsid w:val="008730FD"/>
    <w:rsid w:val="00873742"/>
    <w:rsid w:val="00874E1E"/>
    <w:rsid w:val="00877ED1"/>
    <w:rsid w:val="00880923"/>
    <w:rsid w:val="00893CD2"/>
    <w:rsid w:val="00894D79"/>
    <w:rsid w:val="008972DE"/>
    <w:rsid w:val="008C70FD"/>
    <w:rsid w:val="008E2D45"/>
    <w:rsid w:val="008E3914"/>
    <w:rsid w:val="009068C4"/>
    <w:rsid w:val="009163D0"/>
    <w:rsid w:val="00916AAC"/>
    <w:rsid w:val="0092281A"/>
    <w:rsid w:val="009278E1"/>
    <w:rsid w:val="00941F22"/>
    <w:rsid w:val="00944631"/>
    <w:rsid w:val="00961B72"/>
    <w:rsid w:val="00971FF5"/>
    <w:rsid w:val="00976C55"/>
    <w:rsid w:val="009812F6"/>
    <w:rsid w:val="0098481C"/>
    <w:rsid w:val="00985024"/>
    <w:rsid w:val="009904E4"/>
    <w:rsid w:val="00991C37"/>
    <w:rsid w:val="009B471B"/>
    <w:rsid w:val="009E5020"/>
    <w:rsid w:val="009F13C5"/>
    <w:rsid w:val="009F1551"/>
    <w:rsid w:val="00A0202C"/>
    <w:rsid w:val="00A10855"/>
    <w:rsid w:val="00A17C5C"/>
    <w:rsid w:val="00A25674"/>
    <w:rsid w:val="00A40EB7"/>
    <w:rsid w:val="00A43FA5"/>
    <w:rsid w:val="00A62A11"/>
    <w:rsid w:val="00A7228C"/>
    <w:rsid w:val="00A93651"/>
    <w:rsid w:val="00A939A4"/>
    <w:rsid w:val="00A96674"/>
    <w:rsid w:val="00AA16F1"/>
    <w:rsid w:val="00AC5248"/>
    <w:rsid w:val="00AD04CB"/>
    <w:rsid w:val="00B06902"/>
    <w:rsid w:val="00B30F66"/>
    <w:rsid w:val="00B34C56"/>
    <w:rsid w:val="00B47092"/>
    <w:rsid w:val="00B475B9"/>
    <w:rsid w:val="00B57FEC"/>
    <w:rsid w:val="00B638C5"/>
    <w:rsid w:val="00B70C1D"/>
    <w:rsid w:val="00B7357D"/>
    <w:rsid w:val="00B76B50"/>
    <w:rsid w:val="00B77B72"/>
    <w:rsid w:val="00B8424B"/>
    <w:rsid w:val="00B91504"/>
    <w:rsid w:val="00BA2D10"/>
    <w:rsid w:val="00BA4B62"/>
    <w:rsid w:val="00BC58D9"/>
    <w:rsid w:val="00BE7A2C"/>
    <w:rsid w:val="00BF4857"/>
    <w:rsid w:val="00BF4B33"/>
    <w:rsid w:val="00C00367"/>
    <w:rsid w:val="00C04C58"/>
    <w:rsid w:val="00C1220D"/>
    <w:rsid w:val="00C13304"/>
    <w:rsid w:val="00C157FE"/>
    <w:rsid w:val="00C3390D"/>
    <w:rsid w:val="00C4033C"/>
    <w:rsid w:val="00C435C5"/>
    <w:rsid w:val="00C519CF"/>
    <w:rsid w:val="00C60E11"/>
    <w:rsid w:val="00C702F1"/>
    <w:rsid w:val="00C903F3"/>
    <w:rsid w:val="00C93977"/>
    <w:rsid w:val="00CA22C0"/>
    <w:rsid w:val="00CB0452"/>
    <w:rsid w:val="00CC226C"/>
    <w:rsid w:val="00CD5F22"/>
    <w:rsid w:val="00CE78B4"/>
    <w:rsid w:val="00CE7A83"/>
    <w:rsid w:val="00CF279B"/>
    <w:rsid w:val="00D00882"/>
    <w:rsid w:val="00D06436"/>
    <w:rsid w:val="00D22818"/>
    <w:rsid w:val="00D54F31"/>
    <w:rsid w:val="00D67F07"/>
    <w:rsid w:val="00D906AE"/>
    <w:rsid w:val="00DD2B07"/>
    <w:rsid w:val="00DD6352"/>
    <w:rsid w:val="00DF21CC"/>
    <w:rsid w:val="00DF2A34"/>
    <w:rsid w:val="00DF721B"/>
    <w:rsid w:val="00E21BA5"/>
    <w:rsid w:val="00E32180"/>
    <w:rsid w:val="00E327C2"/>
    <w:rsid w:val="00E32A8F"/>
    <w:rsid w:val="00E470BD"/>
    <w:rsid w:val="00E4753B"/>
    <w:rsid w:val="00E659AF"/>
    <w:rsid w:val="00E7086A"/>
    <w:rsid w:val="00E8415E"/>
    <w:rsid w:val="00EA48BF"/>
    <w:rsid w:val="00EF1836"/>
    <w:rsid w:val="00EF4160"/>
    <w:rsid w:val="00EF7A13"/>
    <w:rsid w:val="00F062B2"/>
    <w:rsid w:val="00F07BAA"/>
    <w:rsid w:val="00F112DA"/>
    <w:rsid w:val="00F12B07"/>
    <w:rsid w:val="00F16735"/>
    <w:rsid w:val="00F2196D"/>
    <w:rsid w:val="00F27342"/>
    <w:rsid w:val="00F27A09"/>
    <w:rsid w:val="00F516B8"/>
    <w:rsid w:val="00F664E8"/>
    <w:rsid w:val="00F95421"/>
    <w:rsid w:val="00FB7F10"/>
    <w:rsid w:val="00FC12CE"/>
    <w:rsid w:val="00FE5AED"/>
    <w:rsid w:val="00FF0669"/>
    <w:rsid w:val="00FF7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37E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171A86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5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737E0"/>
    <w:rPr>
      <w:color w:val="0066CC"/>
      <w:u w:val="single"/>
    </w:rPr>
  </w:style>
  <w:style w:type="character" w:customStyle="1" w:styleId="2Exact">
    <w:name w:val="Основной текст (2) Exact"/>
    <w:basedOn w:val="a0"/>
    <w:rsid w:val="007737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_"/>
    <w:basedOn w:val="a0"/>
    <w:link w:val="12"/>
    <w:rsid w:val="007737E0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character" w:customStyle="1" w:styleId="31">
    <w:name w:val="Основной текст (3)_"/>
    <w:basedOn w:val="a0"/>
    <w:rsid w:val="007737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2">
    <w:name w:val="Основной текст (3)"/>
    <w:basedOn w:val="31"/>
    <w:rsid w:val="007737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">
    <w:name w:val="Основной текст (2)_"/>
    <w:basedOn w:val="a0"/>
    <w:rsid w:val="007737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7737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rsid w:val="007737E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Колонтитул"/>
    <w:basedOn w:val="a4"/>
    <w:rsid w:val="007737E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7737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">
    <w:name w:val="Основной текст (2) + 9 pt"/>
    <w:basedOn w:val="2"/>
    <w:rsid w:val="007737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12">
    <w:name w:val="Заголовок №1"/>
    <w:basedOn w:val="a"/>
    <w:link w:val="11"/>
    <w:rsid w:val="007737E0"/>
    <w:pPr>
      <w:shd w:val="clear" w:color="auto" w:fill="FFFFFF"/>
      <w:spacing w:after="300" w:line="367" w:lineRule="exact"/>
      <w:ind w:firstLine="1920"/>
      <w:outlineLvl w:val="0"/>
    </w:pPr>
    <w:rPr>
      <w:rFonts w:ascii="Times New Roman" w:eastAsia="Times New Roman" w:hAnsi="Times New Roman" w:cs="Times New Roman"/>
      <w:color w:val="auto"/>
      <w:sz w:val="34"/>
      <w:szCs w:val="34"/>
      <w:lang w:eastAsia="en-US" w:bidi="ar-SA"/>
    </w:rPr>
  </w:style>
  <w:style w:type="paragraph" w:styleId="a6">
    <w:name w:val="No Spacing"/>
    <w:uiPriority w:val="1"/>
    <w:qFormat/>
    <w:rsid w:val="00EA48BF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ody Text Indent"/>
    <w:basedOn w:val="a"/>
    <w:link w:val="a8"/>
    <w:uiPriority w:val="99"/>
    <w:unhideWhenUsed/>
    <w:rsid w:val="007C7423"/>
    <w:pPr>
      <w:suppressAutoHyphens/>
      <w:spacing w:after="120"/>
      <w:ind w:left="283"/>
    </w:pPr>
    <w:rPr>
      <w:rFonts w:ascii="Times New Roman" w:eastAsia="Lucida Sans Unicode" w:hAnsi="Times New Roman" w:cs="Times New Roman"/>
      <w:color w:val="auto"/>
      <w:lang w:bidi="ar-SA"/>
    </w:rPr>
  </w:style>
  <w:style w:type="character" w:customStyle="1" w:styleId="a8">
    <w:name w:val="Основной текст с отступом Знак"/>
    <w:basedOn w:val="a0"/>
    <w:link w:val="a7"/>
    <w:uiPriority w:val="99"/>
    <w:rsid w:val="007C7423"/>
    <w:rPr>
      <w:rFonts w:ascii="Times New Roman" w:eastAsia="Lucida Sans Unicode" w:hAnsi="Times New Roman" w:cs="Times New Roman"/>
      <w:sz w:val="24"/>
      <w:szCs w:val="24"/>
    </w:rPr>
  </w:style>
  <w:style w:type="paragraph" w:customStyle="1" w:styleId="ConsPlusTitle">
    <w:name w:val="ConsPlusTitle"/>
    <w:rsid w:val="007C74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A22F8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5551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5551B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unhideWhenUsed/>
    <w:rsid w:val="000555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5551B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e">
    <w:name w:val="Normal (Web)"/>
    <w:basedOn w:val="a"/>
    <w:uiPriority w:val="99"/>
    <w:unhideWhenUsed/>
    <w:rsid w:val="0036269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171A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">
    <w:name w:val="Strong"/>
    <w:basedOn w:val="a0"/>
    <w:uiPriority w:val="22"/>
    <w:qFormat/>
    <w:rsid w:val="0025708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2C45A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lnr.rkursk.ru/index.php?mun_obr=400&amp;sub_menus_id=35484&amp;num_str=1&amp;id_mat=3702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65D56-54BF-42BF-AF6D-ACA116B75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1162</TotalTime>
  <Pages>20</Pages>
  <Words>3741</Words>
  <Characters>21330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Fedorova</dc:creator>
  <cp:lastModifiedBy>leshin</cp:lastModifiedBy>
  <cp:revision>4</cp:revision>
  <cp:lastPrinted>2020-10-19T11:22:00Z</cp:lastPrinted>
  <dcterms:created xsi:type="dcterms:W3CDTF">2019-12-30T12:32:00Z</dcterms:created>
  <dcterms:modified xsi:type="dcterms:W3CDTF">2021-03-12T11:44:00Z</dcterms:modified>
</cp:coreProperties>
</file>